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C949" w14:textId="47A27203" w:rsidR="00430F56" w:rsidRDefault="00A64F96" w:rsidP="00A64F96">
      <w:pPr>
        <w:tabs>
          <w:tab w:val="left" w:pos="1620"/>
          <w:tab w:val="left" w:pos="2880"/>
          <w:tab w:val="left" w:pos="3330"/>
          <w:tab w:val="left" w:pos="3690"/>
        </w:tabs>
        <w:spacing w:after="0" w:line="240" w:lineRule="auto"/>
        <w:rPr>
          <w:rFonts w:ascii="Cambria" w:hAnsi="Cambria"/>
          <w:b/>
          <w:bCs/>
        </w:rPr>
      </w:pPr>
      <w:r>
        <w:rPr>
          <w:rFonts w:ascii="Cambria" w:hAnsi="Cambria"/>
          <w:b/>
          <w:bCs/>
        </w:rPr>
        <w:t>SECTION 510</w:t>
      </w:r>
      <w:r>
        <w:rPr>
          <w:rFonts w:ascii="Cambria" w:hAnsi="Cambria"/>
          <w:b/>
          <w:bCs/>
        </w:rPr>
        <w:tab/>
      </w:r>
      <w:r w:rsidR="001A04B8" w:rsidRPr="00A64F96">
        <w:rPr>
          <w:rFonts w:ascii="Cambria" w:hAnsi="Cambria"/>
          <w:b/>
          <w:bCs/>
        </w:rPr>
        <w:t>HOME OCCUPATIONS</w:t>
      </w:r>
    </w:p>
    <w:p w14:paraId="341FC622" w14:textId="7C6895D7" w:rsidR="007F282A" w:rsidRPr="00A64F96" w:rsidRDefault="007F282A" w:rsidP="00A64F96">
      <w:pPr>
        <w:tabs>
          <w:tab w:val="left" w:pos="1620"/>
          <w:tab w:val="left" w:pos="2880"/>
          <w:tab w:val="left" w:pos="3330"/>
          <w:tab w:val="left" w:pos="3690"/>
        </w:tabs>
        <w:spacing w:after="0" w:line="240" w:lineRule="auto"/>
        <w:rPr>
          <w:rFonts w:ascii="Cambria" w:hAnsi="Cambria"/>
        </w:rPr>
      </w:pPr>
    </w:p>
    <w:p w14:paraId="77A184BE" w14:textId="61F2C1C4" w:rsidR="009565FF" w:rsidRPr="00A64F96" w:rsidRDefault="00225879" w:rsidP="00225879">
      <w:pPr>
        <w:tabs>
          <w:tab w:val="left" w:pos="1620"/>
          <w:tab w:val="left" w:pos="2880"/>
          <w:tab w:val="left" w:pos="3330"/>
          <w:tab w:val="left" w:pos="3690"/>
        </w:tabs>
        <w:spacing w:after="0" w:line="240" w:lineRule="auto"/>
        <w:ind w:left="2880" w:hanging="2880"/>
        <w:rPr>
          <w:rFonts w:ascii="Cambria" w:hAnsi="Cambria"/>
          <w:color w:val="000000" w:themeColor="text1"/>
        </w:rPr>
      </w:pPr>
      <w:r>
        <w:rPr>
          <w:rFonts w:ascii="Cambria" w:hAnsi="Cambria"/>
          <w:color w:val="000000" w:themeColor="text1"/>
        </w:rPr>
        <w:tab/>
        <w:t>510.1</w:t>
      </w:r>
      <w:r>
        <w:rPr>
          <w:rFonts w:ascii="Cambria" w:hAnsi="Cambria"/>
          <w:color w:val="000000" w:themeColor="text1"/>
        </w:rPr>
        <w:tab/>
      </w:r>
      <w:r w:rsidR="0013237F" w:rsidRPr="00A64F96">
        <w:rPr>
          <w:rFonts w:ascii="Cambria" w:hAnsi="Cambria"/>
          <w:color w:val="000000" w:themeColor="text1"/>
        </w:rPr>
        <w:t>The</w:t>
      </w:r>
      <w:r w:rsidR="009E30E0" w:rsidRPr="00A64F96">
        <w:rPr>
          <w:rFonts w:ascii="Cambria" w:hAnsi="Cambria"/>
          <w:color w:val="000000" w:themeColor="text1"/>
        </w:rPr>
        <w:t xml:space="preserve"> intent </w:t>
      </w:r>
      <w:r w:rsidR="00FF0270" w:rsidRPr="00A64F96">
        <w:rPr>
          <w:rFonts w:ascii="Cambria" w:hAnsi="Cambria"/>
          <w:color w:val="000000" w:themeColor="text1"/>
        </w:rPr>
        <w:t xml:space="preserve">and purpose </w:t>
      </w:r>
      <w:r w:rsidR="0013237F" w:rsidRPr="00A64F96">
        <w:rPr>
          <w:rFonts w:ascii="Cambria" w:hAnsi="Cambria"/>
          <w:color w:val="000000" w:themeColor="text1"/>
        </w:rPr>
        <w:t>of this section is to regulate the joint use of residential structures as both primary residential units and</w:t>
      </w:r>
      <w:r w:rsidR="009565FF" w:rsidRPr="00A64F96">
        <w:rPr>
          <w:rFonts w:ascii="Cambria" w:hAnsi="Cambria"/>
          <w:color w:val="000000" w:themeColor="text1"/>
        </w:rPr>
        <w:t xml:space="preserve"> compatible,</w:t>
      </w:r>
      <w:r w:rsidR="0013237F" w:rsidRPr="00A64F96">
        <w:rPr>
          <w:rFonts w:ascii="Cambria" w:hAnsi="Cambria"/>
          <w:color w:val="000000" w:themeColor="text1"/>
        </w:rPr>
        <w:t xml:space="preserve"> </w:t>
      </w:r>
      <w:r w:rsidR="00FF0270" w:rsidRPr="00A64F96">
        <w:rPr>
          <w:rFonts w:ascii="Cambria" w:hAnsi="Cambria"/>
          <w:color w:val="000000" w:themeColor="text1"/>
        </w:rPr>
        <w:t>small-scale</w:t>
      </w:r>
      <w:r w:rsidR="009E30E0" w:rsidRPr="00A64F96">
        <w:rPr>
          <w:rFonts w:ascii="Cambria" w:hAnsi="Cambria"/>
          <w:color w:val="000000" w:themeColor="text1"/>
        </w:rPr>
        <w:t xml:space="preserve"> </w:t>
      </w:r>
      <w:r w:rsidR="0013237F" w:rsidRPr="00A64F96">
        <w:rPr>
          <w:rFonts w:ascii="Cambria" w:hAnsi="Cambria"/>
          <w:color w:val="000000" w:themeColor="text1"/>
        </w:rPr>
        <w:t xml:space="preserve">business activities, in order to protect the public health, safety, and welfare of the community, while at the same time not unreasonably interfering with a resident’s right </w:t>
      </w:r>
      <w:r w:rsidR="009565FF" w:rsidRPr="00A64F96">
        <w:rPr>
          <w:rFonts w:ascii="Cambria" w:hAnsi="Cambria"/>
          <w:color w:val="000000" w:themeColor="text1"/>
        </w:rPr>
        <w:t xml:space="preserve">to earn </w:t>
      </w:r>
      <w:r w:rsidR="0013237F" w:rsidRPr="00A64F96">
        <w:rPr>
          <w:rFonts w:ascii="Cambria" w:hAnsi="Cambria"/>
          <w:color w:val="000000" w:themeColor="text1"/>
        </w:rPr>
        <w:t xml:space="preserve">an income from their place of residence. </w:t>
      </w:r>
    </w:p>
    <w:p w14:paraId="11329CDF" w14:textId="40E292CA" w:rsidR="00E316AB" w:rsidRPr="00A64F96" w:rsidRDefault="00E316AB" w:rsidP="00A64F96">
      <w:pPr>
        <w:tabs>
          <w:tab w:val="left" w:pos="1620"/>
          <w:tab w:val="left" w:pos="2880"/>
          <w:tab w:val="left" w:pos="3330"/>
          <w:tab w:val="left" w:pos="3690"/>
        </w:tabs>
        <w:spacing w:after="0" w:line="240" w:lineRule="auto"/>
        <w:ind w:left="1620"/>
        <w:rPr>
          <w:rFonts w:ascii="Cambria" w:hAnsi="Cambria"/>
          <w:color w:val="000000" w:themeColor="text1"/>
        </w:rPr>
      </w:pPr>
      <w:r w:rsidRPr="00A64F96">
        <w:rPr>
          <w:rFonts w:ascii="Cambria" w:hAnsi="Cambria"/>
          <w:color w:val="000000" w:themeColor="text1"/>
        </w:rPr>
        <w:t xml:space="preserve">All Home Occupations shall comply with the following conditions and requirements: </w:t>
      </w:r>
    </w:p>
    <w:p w14:paraId="453B5D5A" w14:textId="48B932A6" w:rsidR="00E316AB" w:rsidRPr="00A64F96" w:rsidRDefault="00A64F96" w:rsidP="00225879">
      <w:pPr>
        <w:tabs>
          <w:tab w:val="left" w:pos="1620"/>
          <w:tab w:val="left" w:pos="2880"/>
          <w:tab w:val="left" w:pos="3330"/>
          <w:tab w:val="left" w:pos="3690"/>
        </w:tabs>
        <w:spacing w:after="0" w:line="240" w:lineRule="auto"/>
        <w:ind w:left="2880" w:hanging="2880"/>
        <w:rPr>
          <w:rFonts w:ascii="Cambria" w:hAnsi="Cambria"/>
          <w:color w:val="000000" w:themeColor="text1"/>
        </w:rPr>
      </w:pPr>
      <w:r>
        <w:rPr>
          <w:rFonts w:ascii="Cambria" w:hAnsi="Cambria"/>
          <w:color w:val="000000" w:themeColor="text1"/>
        </w:rPr>
        <w:tab/>
      </w:r>
      <w:r w:rsidR="00E316AB" w:rsidRPr="00A64F96">
        <w:rPr>
          <w:rFonts w:ascii="Cambria" w:hAnsi="Cambria"/>
          <w:color w:val="000000" w:themeColor="text1"/>
        </w:rPr>
        <w:t>5</w:t>
      </w:r>
      <w:r w:rsidR="009740B3" w:rsidRPr="00A64F96">
        <w:rPr>
          <w:rFonts w:ascii="Cambria" w:hAnsi="Cambria"/>
          <w:color w:val="000000" w:themeColor="text1"/>
        </w:rPr>
        <w:t>10</w:t>
      </w:r>
      <w:r w:rsidR="00E316AB" w:rsidRPr="00A64F96">
        <w:rPr>
          <w:rFonts w:ascii="Cambria" w:hAnsi="Cambria"/>
          <w:color w:val="000000" w:themeColor="text1"/>
        </w:rPr>
        <w:t>.</w:t>
      </w:r>
      <w:r w:rsidR="00225879">
        <w:rPr>
          <w:rFonts w:ascii="Cambria" w:hAnsi="Cambria"/>
          <w:color w:val="000000" w:themeColor="text1"/>
        </w:rPr>
        <w:t>2</w:t>
      </w:r>
      <w:r w:rsidR="00E316AB" w:rsidRPr="00A64F96">
        <w:rPr>
          <w:rFonts w:ascii="Cambria" w:hAnsi="Cambria"/>
          <w:color w:val="000000" w:themeColor="text1"/>
        </w:rPr>
        <w:tab/>
      </w:r>
      <w:r w:rsidR="0013237F" w:rsidRPr="00A64F96">
        <w:rPr>
          <w:rFonts w:ascii="Cambria" w:hAnsi="Cambria"/>
          <w:color w:val="000000" w:themeColor="text1"/>
        </w:rPr>
        <w:t xml:space="preserve">All </w:t>
      </w:r>
      <w:r w:rsidR="00784CB7" w:rsidRPr="00A64F96">
        <w:rPr>
          <w:rFonts w:ascii="Cambria" w:hAnsi="Cambria"/>
          <w:color w:val="000000" w:themeColor="text1"/>
        </w:rPr>
        <w:t>Home Occupations</w:t>
      </w:r>
      <w:r w:rsidR="0013237F" w:rsidRPr="00A64F96">
        <w:rPr>
          <w:rFonts w:ascii="Cambria" w:hAnsi="Cambria"/>
          <w:color w:val="000000" w:themeColor="text1"/>
        </w:rPr>
        <w:t xml:space="preserve"> </w:t>
      </w:r>
      <w:r w:rsidR="00784CB7" w:rsidRPr="00A64F96">
        <w:rPr>
          <w:rFonts w:ascii="Cambria" w:hAnsi="Cambria"/>
          <w:color w:val="000000" w:themeColor="text1"/>
        </w:rPr>
        <w:t xml:space="preserve">are considered </w:t>
      </w:r>
      <w:proofErr w:type="gramStart"/>
      <w:r w:rsidR="00784CB7" w:rsidRPr="00A64F96">
        <w:rPr>
          <w:rFonts w:ascii="Cambria" w:hAnsi="Cambria"/>
          <w:color w:val="000000" w:themeColor="text1"/>
        </w:rPr>
        <w:t xml:space="preserve">a </w:t>
      </w:r>
      <w:r w:rsidR="00FF0270" w:rsidRPr="00A64F96">
        <w:rPr>
          <w:rFonts w:ascii="Cambria" w:hAnsi="Cambria"/>
          <w:color w:val="000000" w:themeColor="text1"/>
        </w:rPr>
        <w:t>permitted</w:t>
      </w:r>
      <w:proofErr w:type="gramEnd"/>
      <w:r w:rsidR="00FF0270" w:rsidRPr="00A64F96">
        <w:rPr>
          <w:rFonts w:ascii="Cambria" w:hAnsi="Cambria"/>
          <w:color w:val="000000" w:themeColor="text1"/>
        </w:rPr>
        <w:t xml:space="preserve"> use</w:t>
      </w:r>
      <w:r w:rsidR="00784CB7" w:rsidRPr="00A64F96">
        <w:rPr>
          <w:rFonts w:ascii="Cambria" w:hAnsi="Cambria"/>
          <w:color w:val="000000" w:themeColor="text1"/>
        </w:rPr>
        <w:t xml:space="preserve">, and must receive a </w:t>
      </w:r>
      <w:r w:rsidR="00FF0270" w:rsidRPr="00A64F96">
        <w:rPr>
          <w:rFonts w:ascii="Cambria" w:hAnsi="Cambria"/>
          <w:color w:val="000000" w:themeColor="text1"/>
        </w:rPr>
        <w:t>home occupation</w:t>
      </w:r>
      <w:r w:rsidR="00784CB7" w:rsidRPr="00A64F96">
        <w:rPr>
          <w:rFonts w:ascii="Cambria" w:hAnsi="Cambria"/>
          <w:color w:val="000000" w:themeColor="text1"/>
        </w:rPr>
        <w:t xml:space="preserve"> permit from the</w:t>
      </w:r>
      <w:r w:rsidR="0033474E" w:rsidRPr="00A64F96">
        <w:rPr>
          <w:rFonts w:ascii="Cambria" w:hAnsi="Cambria"/>
          <w:color w:val="000000" w:themeColor="text1"/>
        </w:rPr>
        <w:t xml:space="preserve"> Miami</w:t>
      </w:r>
      <w:r w:rsidR="00784CB7" w:rsidRPr="00A64F96">
        <w:rPr>
          <w:rFonts w:ascii="Cambria" w:hAnsi="Cambria"/>
          <w:color w:val="000000" w:themeColor="text1"/>
        </w:rPr>
        <w:t xml:space="preserve"> Township </w:t>
      </w:r>
      <w:r w:rsidR="00A234A4" w:rsidRPr="00A64F96">
        <w:rPr>
          <w:rFonts w:ascii="Cambria" w:hAnsi="Cambria"/>
          <w:color w:val="000000" w:themeColor="text1"/>
        </w:rPr>
        <w:t xml:space="preserve">Zoning Administrator </w:t>
      </w:r>
      <w:r w:rsidR="00E316AB" w:rsidRPr="00A64F96">
        <w:rPr>
          <w:rFonts w:ascii="Cambria" w:hAnsi="Cambria"/>
          <w:color w:val="000000" w:themeColor="text1"/>
        </w:rPr>
        <w:t>except as provided for in Section 51</w:t>
      </w:r>
      <w:r w:rsidR="00C879A5" w:rsidRPr="00A64F96">
        <w:rPr>
          <w:rFonts w:ascii="Cambria" w:hAnsi="Cambria"/>
          <w:color w:val="000000" w:themeColor="text1"/>
        </w:rPr>
        <w:t>0</w:t>
      </w:r>
      <w:r w:rsidR="00E316AB" w:rsidRPr="00A64F96">
        <w:rPr>
          <w:rFonts w:ascii="Cambria" w:hAnsi="Cambria"/>
          <w:color w:val="000000" w:themeColor="text1"/>
        </w:rPr>
        <w:t>.</w:t>
      </w:r>
      <w:r w:rsidR="00FF0270" w:rsidRPr="00A64F96">
        <w:rPr>
          <w:rFonts w:ascii="Cambria" w:hAnsi="Cambria"/>
          <w:color w:val="000000" w:themeColor="text1"/>
        </w:rPr>
        <w:t>2</w:t>
      </w:r>
    </w:p>
    <w:p w14:paraId="4E2E4DC2" w14:textId="7016E428" w:rsidR="00FF0270" w:rsidRPr="00A64F96" w:rsidRDefault="00225879" w:rsidP="00225879">
      <w:pPr>
        <w:tabs>
          <w:tab w:val="left" w:pos="1620"/>
          <w:tab w:val="left" w:pos="2880"/>
          <w:tab w:val="left" w:pos="3330"/>
          <w:tab w:val="left" w:pos="3690"/>
        </w:tabs>
        <w:spacing w:after="0" w:line="240" w:lineRule="auto"/>
        <w:ind w:left="2880" w:hanging="2880"/>
        <w:rPr>
          <w:rFonts w:ascii="Cambria" w:hAnsi="Cambria"/>
          <w:color w:val="000000" w:themeColor="text1"/>
        </w:rPr>
      </w:pPr>
      <w:r>
        <w:rPr>
          <w:rFonts w:ascii="Cambria" w:hAnsi="Cambria"/>
          <w:color w:val="000000" w:themeColor="text1"/>
        </w:rPr>
        <w:tab/>
      </w:r>
      <w:r w:rsidR="00FF0270" w:rsidRPr="00A64F96">
        <w:rPr>
          <w:rFonts w:ascii="Cambria" w:hAnsi="Cambria"/>
          <w:color w:val="000000" w:themeColor="text1"/>
        </w:rPr>
        <w:t>510.</w:t>
      </w:r>
      <w:r>
        <w:rPr>
          <w:rFonts w:ascii="Cambria" w:hAnsi="Cambria"/>
          <w:color w:val="000000" w:themeColor="text1"/>
        </w:rPr>
        <w:t>3</w:t>
      </w:r>
      <w:r w:rsidR="00FF0270" w:rsidRPr="00A64F96">
        <w:rPr>
          <w:rFonts w:ascii="Cambria" w:hAnsi="Cambria"/>
          <w:color w:val="000000" w:themeColor="text1"/>
        </w:rPr>
        <w:tab/>
        <w:t>Instances of home-based occupations, when operated in such a way that there are</w:t>
      </w:r>
      <w:r w:rsidR="00DC209D" w:rsidRPr="00A64F96">
        <w:rPr>
          <w:rFonts w:ascii="Cambria" w:hAnsi="Cambria"/>
          <w:color w:val="000000" w:themeColor="text1"/>
        </w:rPr>
        <w:t xml:space="preserve"> </w:t>
      </w:r>
      <w:r w:rsidR="00FF0270" w:rsidRPr="00A64F96">
        <w:rPr>
          <w:rFonts w:ascii="Cambria" w:hAnsi="Cambria"/>
          <w:color w:val="000000" w:themeColor="text1"/>
        </w:rPr>
        <w:t xml:space="preserve">(1) no external markings or displays of business activity, (2) no increase in non-residential traffic or noise, and (3) with no complaints of nuisance, are exempt from the provisions herein, until such time as their business activities become visible to the public in any way, at which time they will be required to obtain a Home Occupation Permit. This exemption is also extended to persons utilizing their residence to do computer-based work remotely for a company or business that otherwise has an appropriate primary base of operations. </w:t>
      </w:r>
    </w:p>
    <w:p w14:paraId="01580DC3" w14:textId="25A70B7A" w:rsidR="00C74EC5" w:rsidRPr="00A64F96" w:rsidRDefault="00225879" w:rsidP="00225879">
      <w:pPr>
        <w:tabs>
          <w:tab w:val="left" w:pos="1620"/>
          <w:tab w:val="left" w:pos="2880"/>
          <w:tab w:val="left" w:pos="3330"/>
          <w:tab w:val="left" w:pos="3690"/>
        </w:tabs>
        <w:spacing w:after="0" w:line="240" w:lineRule="auto"/>
        <w:ind w:left="2880" w:hanging="2880"/>
        <w:rPr>
          <w:rFonts w:ascii="Cambria" w:hAnsi="Cambria"/>
          <w:color w:val="000000" w:themeColor="text1"/>
        </w:rPr>
      </w:pPr>
      <w:r>
        <w:rPr>
          <w:rFonts w:ascii="Cambria" w:hAnsi="Cambria"/>
          <w:color w:val="000000" w:themeColor="text1"/>
        </w:rPr>
        <w:tab/>
      </w:r>
      <w:r w:rsidR="00C74EC5" w:rsidRPr="00A64F96">
        <w:rPr>
          <w:rFonts w:ascii="Cambria" w:hAnsi="Cambria"/>
          <w:color w:val="000000" w:themeColor="text1"/>
        </w:rPr>
        <w:t>5</w:t>
      </w:r>
      <w:r w:rsidR="009740B3" w:rsidRPr="00A64F96">
        <w:rPr>
          <w:rFonts w:ascii="Cambria" w:hAnsi="Cambria"/>
          <w:color w:val="000000" w:themeColor="text1"/>
        </w:rPr>
        <w:t>10</w:t>
      </w:r>
      <w:r w:rsidR="00C74EC5" w:rsidRPr="00A64F96">
        <w:rPr>
          <w:rFonts w:ascii="Cambria" w:hAnsi="Cambria"/>
          <w:color w:val="000000" w:themeColor="text1"/>
        </w:rPr>
        <w:t>.</w:t>
      </w:r>
      <w:r>
        <w:rPr>
          <w:rFonts w:ascii="Cambria" w:hAnsi="Cambria"/>
          <w:color w:val="000000" w:themeColor="text1"/>
        </w:rPr>
        <w:t>4</w:t>
      </w:r>
      <w:r w:rsidR="00C74EC5" w:rsidRPr="00A64F96">
        <w:rPr>
          <w:rFonts w:ascii="Cambria" w:hAnsi="Cambria"/>
          <w:color w:val="000000" w:themeColor="text1"/>
        </w:rPr>
        <w:t xml:space="preserve"> </w:t>
      </w:r>
      <w:r w:rsidR="00E316AB" w:rsidRPr="00A64F96">
        <w:rPr>
          <w:rFonts w:ascii="Cambria" w:hAnsi="Cambria"/>
          <w:color w:val="000000" w:themeColor="text1"/>
        </w:rPr>
        <w:tab/>
      </w:r>
      <w:r w:rsidR="00C74EC5" w:rsidRPr="00A64F96">
        <w:rPr>
          <w:rFonts w:ascii="Cambria" w:hAnsi="Cambria"/>
          <w:color w:val="000000" w:themeColor="text1"/>
        </w:rPr>
        <w:t xml:space="preserve">No </w:t>
      </w:r>
      <w:r w:rsidR="00FF0270" w:rsidRPr="00A64F96">
        <w:rPr>
          <w:rFonts w:ascii="Cambria" w:hAnsi="Cambria"/>
          <w:color w:val="000000" w:themeColor="text1"/>
        </w:rPr>
        <w:t>more than two</w:t>
      </w:r>
      <w:r w:rsidR="00C74EC5" w:rsidRPr="00A64F96">
        <w:rPr>
          <w:rFonts w:ascii="Cambria" w:hAnsi="Cambria"/>
          <w:color w:val="000000" w:themeColor="text1"/>
        </w:rPr>
        <w:t xml:space="preserve"> </w:t>
      </w:r>
      <w:proofErr w:type="gramStart"/>
      <w:r w:rsidR="00C74EC5" w:rsidRPr="00A64F96">
        <w:rPr>
          <w:rFonts w:ascii="Cambria" w:hAnsi="Cambria"/>
          <w:color w:val="000000" w:themeColor="text1"/>
        </w:rPr>
        <w:t>persons</w:t>
      </w:r>
      <w:proofErr w:type="gramEnd"/>
      <w:r w:rsidR="00C74EC5" w:rsidRPr="00A64F96">
        <w:rPr>
          <w:rFonts w:ascii="Cambria" w:hAnsi="Cambria"/>
          <w:color w:val="000000" w:themeColor="text1"/>
        </w:rPr>
        <w:t xml:space="preserve"> shall operate a home occupation or be employed there</w:t>
      </w:r>
      <w:r w:rsidR="00D55659" w:rsidRPr="00A64F96">
        <w:rPr>
          <w:rFonts w:ascii="Cambria" w:hAnsi="Cambria"/>
          <w:color w:val="000000" w:themeColor="text1"/>
        </w:rPr>
        <w:t>in,</w:t>
      </w:r>
      <w:r w:rsidR="00C74EC5" w:rsidRPr="00A64F96">
        <w:rPr>
          <w:rFonts w:ascii="Cambria" w:hAnsi="Cambria"/>
          <w:color w:val="000000" w:themeColor="text1"/>
        </w:rPr>
        <w:t xml:space="preserve"> </w:t>
      </w:r>
      <w:r w:rsidR="00FF0270" w:rsidRPr="00A64F96">
        <w:rPr>
          <w:rFonts w:ascii="Cambria" w:hAnsi="Cambria"/>
          <w:color w:val="000000" w:themeColor="text1"/>
        </w:rPr>
        <w:t xml:space="preserve">in addition to any </w:t>
      </w:r>
      <w:r w:rsidR="00C74EC5" w:rsidRPr="00A64F96">
        <w:rPr>
          <w:rFonts w:ascii="Cambria" w:hAnsi="Cambria"/>
          <w:color w:val="000000" w:themeColor="text1"/>
        </w:rPr>
        <w:t>resident(s) of the premises.</w:t>
      </w:r>
    </w:p>
    <w:p w14:paraId="3ADB2C16" w14:textId="56F997A6" w:rsidR="007F282A" w:rsidRPr="00A64F96" w:rsidRDefault="00225879" w:rsidP="00225879">
      <w:pPr>
        <w:tabs>
          <w:tab w:val="left" w:pos="1620"/>
          <w:tab w:val="left" w:pos="2880"/>
          <w:tab w:val="left" w:pos="3330"/>
          <w:tab w:val="left" w:pos="3690"/>
        </w:tabs>
        <w:spacing w:after="0" w:line="240" w:lineRule="auto"/>
        <w:ind w:left="2880" w:hanging="2880"/>
        <w:rPr>
          <w:rFonts w:ascii="Cambria" w:hAnsi="Cambria"/>
        </w:rPr>
      </w:pPr>
      <w:r>
        <w:rPr>
          <w:rFonts w:ascii="Cambria" w:hAnsi="Cambria"/>
          <w:color w:val="000000" w:themeColor="text1"/>
        </w:rPr>
        <w:tab/>
      </w:r>
      <w:r w:rsidR="48BDA961" w:rsidRPr="00A64F96">
        <w:rPr>
          <w:rFonts w:ascii="Cambria" w:hAnsi="Cambria"/>
          <w:color w:val="000000" w:themeColor="text1"/>
        </w:rPr>
        <w:t>51</w:t>
      </w:r>
      <w:r w:rsidR="009740B3" w:rsidRPr="00A64F96">
        <w:rPr>
          <w:rFonts w:ascii="Cambria" w:hAnsi="Cambria"/>
          <w:color w:val="000000" w:themeColor="text1"/>
        </w:rPr>
        <w:t>0</w:t>
      </w:r>
      <w:r w:rsidR="48BDA961" w:rsidRPr="00A64F96">
        <w:rPr>
          <w:rFonts w:ascii="Cambria" w:hAnsi="Cambria"/>
          <w:color w:val="000000" w:themeColor="text1"/>
        </w:rPr>
        <w:t>.</w:t>
      </w:r>
      <w:r>
        <w:rPr>
          <w:rFonts w:ascii="Cambria" w:hAnsi="Cambria"/>
          <w:color w:val="000000" w:themeColor="text1"/>
        </w:rPr>
        <w:t>5</w:t>
      </w:r>
      <w:r w:rsidR="48BDA961" w:rsidRPr="00A64F96">
        <w:rPr>
          <w:rFonts w:ascii="Cambria" w:hAnsi="Cambria"/>
          <w:color w:val="000000" w:themeColor="text1"/>
        </w:rPr>
        <w:t xml:space="preserve"> </w:t>
      </w:r>
      <w:r w:rsidR="00074A39" w:rsidRPr="00A64F96">
        <w:rPr>
          <w:rFonts w:ascii="Cambria" w:hAnsi="Cambria"/>
          <w:color w:val="000000" w:themeColor="text1"/>
        </w:rPr>
        <w:tab/>
      </w:r>
      <w:r w:rsidR="2E073E04" w:rsidRPr="00A64F96">
        <w:rPr>
          <w:rFonts w:ascii="Cambria" w:hAnsi="Cambria"/>
          <w:color w:val="000000" w:themeColor="text1"/>
        </w:rPr>
        <w:t>All home occupations shall be conducted entirely within the dwelling unit</w:t>
      </w:r>
      <w:r w:rsidR="00D55659" w:rsidRPr="00A64F96">
        <w:rPr>
          <w:rFonts w:ascii="Cambria" w:hAnsi="Cambria"/>
          <w:color w:val="000000" w:themeColor="text1"/>
        </w:rPr>
        <w:t xml:space="preserve"> or permitted accessory structure</w:t>
      </w:r>
      <w:r w:rsidR="2E073E04" w:rsidRPr="00A64F96">
        <w:rPr>
          <w:rFonts w:ascii="Cambria" w:hAnsi="Cambria"/>
          <w:color w:val="000000" w:themeColor="text1"/>
        </w:rPr>
        <w:t xml:space="preserve">, and the use of the </w:t>
      </w:r>
      <w:r w:rsidR="00D55659" w:rsidRPr="00A64F96">
        <w:rPr>
          <w:rFonts w:ascii="Cambria" w:hAnsi="Cambria"/>
          <w:color w:val="000000" w:themeColor="text1"/>
        </w:rPr>
        <w:t>dwelling unit and/or structure</w:t>
      </w:r>
      <w:r w:rsidR="2E073E04" w:rsidRPr="00A64F96">
        <w:rPr>
          <w:rFonts w:ascii="Cambria" w:hAnsi="Cambria"/>
          <w:color w:val="000000" w:themeColor="text1"/>
        </w:rPr>
        <w:t xml:space="preserve"> for the home occupation shall be clearly incidental and subordinate to </w:t>
      </w:r>
      <w:r w:rsidR="00D55659" w:rsidRPr="00A64F96">
        <w:rPr>
          <w:rFonts w:ascii="Cambria" w:hAnsi="Cambria"/>
          <w:color w:val="000000" w:themeColor="text1"/>
        </w:rPr>
        <w:t xml:space="preserve">the overall </w:t>
      </w:r>
      <w:r w:rsidR="2E073E04" w:rsidRPr="00A64F96">
        <w:rPr>
          <w:rFonts w:ascii="Cambria" w:hAnsi="Cambria"/>
          <w:color w:val="000000" w:themeColor="text1"/>
        </w:rPr>
        <w:t xml:space="preserve">use </w:t>
      </w:r>
      <w:r w:rsidR="00D55659" w:rsidRPr="00A64F96">
        <w:rPr>
          <w:rFonts w:ascii="Cambria" w:hAnsi="Cambria"/>
          <w:color w:val="000000" w:themeColor="text1"/>
        </w:rPr>
        <w:t xml:space="preserve">of the lot </w:t>
      </w:r>
      <w:r w:rsidR="2E073E04" w:rsidRPr="00A64F96">
        <w:rPr>
          <w:rFonts w:ascii="Cambria" w:hAnsi="Cambria"/>
          <w:color w:val="000000" w:themeColor="text1"/>
        </w:rPr>
        <w:t>for residential purposes by its occupants</w:t>
      </w:r>
      <w:r w:rsidR="00CA408E" w:rsidRPr="00A64F96">
        <w:rPr>
          <w:rFonts w:ascii="Cambria" w:hAnsi="Cambria"/>
          <w:color w:val="000000" w:themeColor="text1"/>
        </w:rPr>
        <w:t xml:space="preserve">.  </w:t>
      </w:r>
    </w:p>
    <w:p w14:paraId="0FB476B2" w14:textId="4D58E1D8" w:rsidR="0072194E" w:rsidRPr="00A64F96" w:rsidRDefault="00225879" w:rsidP="00225879">
      <w:pPr>
        <w:tabs>
          <w:tab w:val="left" w:pos="1620"/>
          <w:tab w:val="left" w:pos="2880"/>
          <w:tab w:val="left" w:pos="3330"/>
          <w:tab w:val="left" w:pos="3690"/>
        </w:tabs>
        <w:spacing w:after="0" w:line="240" w:lineRule="auto"/>
        <w:ind w:left="2880" w:hanging="2880"/>
        <w:rPr>
          <w:rFonts w:ascii="Cambria" w:hAnsi="Cambria"/>
          <w:color w:val="000000" w:themeColor="text1"/>
        </w:rPr>
      </w:pPr>
      <w:r>
        <w:rPr>
          <w:rFonts w:ascii="Cambria" w:hAnsi="Cambria"/>
          <w:color w:val="000000" w:themeColor="text1"/>
        </w:rPr>
        <w:tab/>
      </w:r>
      <w:r w:rsidR="36404FBC" w:rsidRPr="00A64F96">
        <w:rPr>
          <w:rFonts w:ascii="Cambria" w:hAnsi="Cambria"/>
          <w:color w:val="000000" w:themeColor="text1"/>
        </w:rPr>
        <w:t>51</w:t>
      </w:r>
      <w:r w:rsidR="009740B3" w:rsidRPr="00A64F96">
        <w:rPr>
          <w:rFonts w:ascii="Cambria" w:hAnsi="Cambria"/>
          <w:color w:val="000000" w:themeColor="text1"/>
        </w:rPr>
        <w:t>0</w:t>
      </w:r>
      <w:r w:rsidR="36404FBC" w:rsidRPr="00A64F96">
        <w:rPr>
          <w:rFonts w:ascii="Cambria" w:hAnsi="Cambria"/>
          <w:color w:val="000000" w:themeColor="text1"/>
        </w:rPr>
        <w:t>.</w:t>
      </w:r>
      <w:r>
        <w:rPr>
          <w:rFonts w:ascii="Cambria" w:hAnsi="Cambria"/>
          <w:color w:val="000000" w:themeColor="text1"/>
        </w:rPr>
        <w:t>6</w:t>
      </w:r>
      <w:r w:rsidR="36404FBC" w:rsidRPr="00A64F96">
        <w:rPr>
          <w:rFonts w:ascii="Cambria" w:hAnsi="Cambria"/>
          <w:color w:val="000000" w:themeColor="text1"/>
        </w:rPr>
        <w:t xml:space="preserve"> </w:t>
      </w:r>
      <w:r w:rsidR="00074A39" w:rsidRPr="00A64F96">
        <w:rPr>
          <w:rFonts w:ascii="Cambria" w:hAnsi="Cambria"/>
          <w:color w:val="000000" w:themeColor="text1"/>
        </w:rPr>
        <w:tab/>
      </w:r>
      <w:r w:rsidR="3677102F" w:rsidRPr="00A64F96">
        <w:rPr>
          <w:rFonts w:ascii="Cambria" w:hAnsi="Cambria"/>
          <w:color w:val="000000" w:themeColor="text1"/>
        </w:rPr>
        <w:t xml:space="preserve">There shall be no change </w:t>
      </w:r>
      <w:proofErr w:type="gramStart"/>
      <w:r w:rsidR="3677102F" w:rsidRPr="00A64F96">
        <w:rPr>
          <w:rFonts w:ascii="Cambria" w:hAnsi="Cambria"/>
          <w:color w:val="000000" w:themeColor="text1"/>
        </w:rPr>
        <w:t>on</w:t>
      </w:r>
      <w:proofErr w:type="gramEnd"/>
      <w:r w:rsidR="3677102F" w:rsidRPr="00A64F96">
        <w:rPr>
          <w:rFonts w:ascii="Cambria" w:hAnsi="Cambria"/>
          <w:color w:val="000000" w:themeColor="text1"/>
        </w:rPr>
        <w:t xml:space="preserve"> the outside appearance of the building or premises, or other visible evidence of the conduct of such home occupation other than</w:t>
      </w:r>
      <w:r w:rsidR="0072194E" w:rsidRPr="00A64F96">
        <w:rPr>
          <w:rFonts w:ascii="Cambria" w:hAnsi="Cambria"/>
          <w:color w:val="000000" w:themeColor="text1"/>
        </w:rPr>
        <w:t>:</w:t>
      </w:r>
    </w:p>
    <w:p w14:paraId="23C307C0" w14:textId="78B9008A" w:rsidR="00C74EC5" w:rsidRPr="00225879" w:rsidRDefault="00225879" w:rsidP="00225879">
      <w:pPr>
        <w:tabs>
          <w:tab w:val="left" w:pos="1620"/>
          <w:tab w:val="left" w:pos="2880"/>
          <w:tab w:val="left" w:pos="3330"/>
          <w:tab w:val="left" w:pos="3690"/>
        </w:tabs>
        <w:spacing w:after="0" w:line="240" w:lineRule="auto"/>
        <w:ind w:left="3330" w:hanging="2250"/>
        <w:rPr>
          <w:rFonts w:ascii="Cambria" w:hAnsi="Cambria"/>
        </w:rPr>
      </w:pPr>
      <w:r>
        <w:rPr>
          <w:rFonts w:ascii="Cambria" w:hAnsi="Cambria"/>
          <w:color w:val="000000" w:themeColor="text1"/>
        </w:rPr>
        <w:tab/>
      </w:r>
      <w:r>
        <w:rPr>
          <w:rFonts w:ascii="Cambria" w:hAnsi="Cambria"/>
          <w:color w:val="000000" w:themeColor="text1"/>
        </w:rPr>
        <w:tab/>
        <w:t>A.</w:t>
      </w:r>
      <w:r>
        <w:rPr>
          <w:rFonts w:ascii="Cambria" w:hAnsi="Cambria"/>
          <w:color w:val="000000" w:themeColor="text1"/>
        </w:rPr>
        <w:tab/>
      </w:r>
      <w:r w:rsidR="00C74EC5" w:rsidRPr="00225879">
        <w:rPr>
          <w:rFonts w:ascii="Cambria" w:hAnsi="Cambria"/>
          <w:color w:val="000000" w:themeColor="text1"/>
        </w:rPr>
        <w:t>No more than 1 (one)</w:t>
      </w:r>
      <w:r w:rsidR="5096508D" w:rsidRPr="00225879">
        <w:rPr>
          <w:rFonts w:ascii="Cambria" w:hAnsi="Cambria"/>
          <w:color w:val="000000" w:themeColor="text1"/>
        </w:rPr>
        <w:t xml:space="preserve"> work vehicle</w:t>
      </w:r>
      <w:r w:rsidR="00C74EC5" w:rsidRPr="00225879">
        <w:rPr>
          <w:rFonts w:ascii="Cambria" w:hAnsi="Cambria"/>
          <w:color w:val="000000" w:themeColor="text1"/>
        </w:rPr>
        <w:t xml:space="preserve"> for each </w:t>
      </w:r>
      <w:r w:rsidR="00784CB7" w:rsidRPr="00225879">
        <w:rPr>
          <w:rFonts w:ascii="Cambria" w:hAnsi="Cambria"/>
          <w:color w:val="000000" w:themeColor="text1"/>
        </w:rPr>
        <w:t xml:space="preserve">adult </w:t>
      </w:r>
      <w:r w:rsidR="00C74EC5" w:rsidRPr="00225879">
        <w:rPr>
          <w:rFonts w:ascii="Cambria" w:hAnsi="Cambria"/>
          <w:color w:val="000000" w:themeColor="text1"/>
        </w:rPr>
        <w:t>employee residing on the premises</w:t>
      </w:r>
      <w:r w:rsidR="00F0501A" w:rsidRPr="00225879">
        <w:rPr>
          <w:rFonts w:ascii="Cambria" w:hAnsi="Cambria"/>
          <w:color w:val="000000" w:themeColor="text1"/>
        </w:rPr>
        <w:t xml:space="preserve"> parked outside</w:t>
      </w:r>
      <w:r w:rsidR="00C74EC5" w:rsidRPr="00225879">
        <w:rPr>
          <w:rFonts w:ascii="Cambria" w:hAnsi="Cambria"/>
          <w:color w:val="000000" w:themeColor="text1"/>
        </w:rPr>
        <w:t>.</w:t>
      </w:r>
    </w:p>
    <w:p w14:paraId="2448D99B" w14:textId="1DF17CDA" w:rsidR="007F282A" w:rsidRPr="00225879" w:rsidRDefault="00225879" w:rsidP="00225879">
      <w:pPr>
        <w:tabs>
          <w:tab w:val="left" w:pos="1620"/>
          <w:tab w:val="left" w:pos="2880"/>
          <w:tab w:val="left" w:pos="3330"/>
          <w:tab w:val="left" w:pos="3690"/>
        </w:tabs>
        <w:spacing w:after="0" w:line="240" w:lineRule="auto"/>
        <w:ind w:left="1080"/>
        <w:rPr>
          <w:rFonts w:ascii="Cambria" w:hAnsi="Cambria"/>
        </w:rPr>
      </w:pPr>
      <w:r>
        <w:rPr>
          <w:rFonts w:ascii="Cambria" w:hAnsi="Cambria"/>
          <w:color w:val="000000" w:themeColor="text1"/>
        </w:rPr>
        <w:tab/>
      </w:r>
      <w:r>
        <w:rPr>
          <w:rFonts w:ascii="Cambria" w:hAnsi="Cambria"/>
          <w:color w:val="000000" w:themeColor="text1"/>
        </w:rPr>
        <w:tab/>
        <w:t>B.</w:t>
      </w:r>
      <w:r>
        <w:rPr>
          <w:rFonts w:ascii="Cambria" w:hAnsi="Cambria"/>
          <w:color w:val="000000" w:themeColor="text1"/>
        </w:rPr>
        <w:tab/>
      </w:r>
      <w:r w:rsidR="009E30E0" w:rsidRPr="00225879">
        <w:rPr>
          <w:rFonts w:ascii="Cambria" w:hAnsi="Cambria"/>
          <w:color w:val="000000" w:themeColor="text1"/>
        </w:rPr>
        <w:t xml:space="preserve">All signage must be </w:t>
      </w:r>
      <w:r w:rsidR="00F0501A" w:rsidRPr="00225879">
        <w:rPr>
          <w:rFonts w:ascii="Cambria" w:hAnsi="Cambria"/>
          <w:color w:val="000000" w:themeColor="text1"/>
        </w:rPr>
        <w:t xml:space="preserve">in accordance with Article 7. </w:t>
      </w:r>
    </w:p>
    <w:p w14:paraId="7E85D9B7" w14:textId="454D0539" w:rsidR="00CA408E" w:rsidRPr="00A64F96" w:rsidRDefault="00225879" w:rsidP="00225879">
      <w:pPr>
        <w:tabs>
          <w:tab w:val="left" w:pos="1620"/>
          <w:tab w:val="left" w:pos="2880"/>
          <w:tab w:val="left" w:pos="3330"/>
          <w:tab w:val="left" w:pos="3690"/>
        </w:tabs>
        <w:spacing w:after="0" w:line="240" w:lineRule="auto"/>
        <w:ind w:left="2880" w:hanging="2880"/>
        <w:rPr>
          <w:rFonts w:ascii="Cambria" w:hAnsi="Cambria"/>
          <w:color w:val="000000" w:themeColor="text1"/>
        </w:rPr>
      </w:pPr>
      <w:r>
        <w:rPr>
          <w:rFonts w:ascii="Cambria" w:hAnsi="Cambria"/>
          <w:color w:val="000000" w:themeColor="text1"/>
        </w:rPr>
        <w:tab/>
      </w:r>
      <w:r w:rsidR="00784CB7" w:rsidRPr="00A64F96">
        <w:rPr>
          <w:rFonts w:ascii="Cambria" w:hAnsi="Cambria"/>
          <w:color w:val="000000" w:themeColor="text1"/>
        </w:rPr>
        <w:t>51</w:t>
      </w:r>
      <w:r w:rsidR="009740B3" w:rsidRPr="00A64F96">
        <w:rPr>
          <w:rFonts w:ascii="Cambria" w:hAnsi="Cambria"/>
          <w:color w:val="000000" w:themeColor="text1"/>
        </w:rPr>
        <w:t>0</w:t>
      </w:r>
      <w:r w:rsidR="00784CB7" w:rsidRPr="00A64F96">
        <w:rPr>
          <w:rFonts w:ascii="Cambria" w:hAnsi="Cambria"/>
          <w:color w:val="000000" w:themeColor="text1"/>
        </w:rPr>
        <w:t>.</w:t>
      </w:r>
      <w:r>
        <w:rPr>
          <w:rFonts w:ascii="Cambria" w:hAnsi="Cambria"/>
          <w:color w:val="000000" w:themeColor="text1"/>
        </w:rPr>
        <w:t>7</w:t>
      </w:r>
      <w:r w:rsidR="00074A39" w:rsidRPr="00A64F96">
        <w:rPr>
          <w:rFonts w:ascii="Cambria" w:hAnsi="Cambria"/>
          <w:color w:val="000000" w:themeColor="text1"/>
        </w:rPr>
        <w:tab/>
      </w:r>
      <w:r w:rsidR="00784CB7" w:rsidRPr="00A64F96">
        <w:rPr>
          <w:rFonts w:ascii="Cambria" w:hAnsi="Cambria"/>
          <w:color w:val="000000" w:themeColor="text1"/>
        </w:rPr>
        <w:t>No traffic shall be generated by such home occupation in greater volume than would otherwise normally be expected in</w:t>
      </w:r>
      <w:r w:rsidR="00784CB7" w:rsidRPr="00A64F96">
        <w:rPr>
          <w:rFonts w:ascii="Cambria" w:hAnsi="Cambria"/>
        </w:rPr>
        <w:t xml:space="preserve"> a residential </w:t>
      </w:r>
      <w:r w:rsidR="00784CB7" w:rsidRPr="00A64F96">
        <w:rPr>
          <w:rFonts w:ascii="Cambria" w:hAnsi="Cambria"/>
          <w:color w:val="000000" w:themeColor="text1"/>
        </w:rPr>
        <w:t xml:space="preserve">neighborhood, and any need for parking generated by the conduct of the home occupation shall only be provided on or along the driveway on the same lot as the building used for the home occupation. </w:t>
      </w:r>
      <w:r w:rsidR="0081101C" w:rsidRPr="00A64F96">
        <w:rPr>
          <w:rFonts w:ascii="Cambria" w:hAnsi="Cambria"/>
          <w:color w:val="000000" w:themeColor="text1"/>
        </w:rPr>
        <w:t xml:space="preserve"> </w:t>
      </w:r>
    </w:p>
    <w:p w14:paraId="0586079C" w14:textId="4BD7835E" w:rsidR="0081101C" w:rsidRPr="00A64F96" w:rsidRDefault="00225879" w:rsidP="00225879">
      <w:pPr>
        <w:tabs>
          <w:tab w:val="left" w:pos="1620"/>
          <w:tab w:val="left" w:pos="2880"/>
          <w:tab w:val="left" w:pos="3330"/>
          <w:tab w:val="left" w:pos="3690"/>
        </w:tabs>
        <w:spacing w:after="0" w:line="240" w:lineRule="auto"/>
        <w:ind w:left="2880" w:hanging="2880"/>
        <w:rPr>
          <w:rFonts w:ascii="Cambria" w:hAnsi="Cambria"/>
          <w:color w:val="000000" w:themeColor="text1"/>
        </w:rPr>
      </w:pPr>
      <w:r>
        <w:rPr>
          <w:rFonts w:ascii="Cambria" w:hAnsi="Cambria"/>
          <w:color w:val="000000" w:themeColor="text1"/>
        </w:rPr>
        <w:lastRenderedPageBreak/>
        <w:tab/>
      </w:r>
      <w:r w:rsidR="00CA408E" w:rsidRPr="00A64F96">
        <w:rPr>
          <w:rFonts w:ascii="Cambria" w:hAnsi="Cambria"/>
          <w:color w:val="000000" w:themeColor="text1"/>
        </w:rPr>
        <w:t>51</w:t>
      </w:r>
      <w:r w:rsidR="009740B3" w:rsidRPr="00A64F96">
        <w:rPr>
          <w:rFonts w:ascii="Cambria" w:hAnsi="Cambria"/>
          <w:color w:val="000000" w:themeColor="text1"/>
        </w:rPr>
        <w:t>0</w:t>
      </w:r>
      <w:r w:rsidR="00CA408E" w:rsidRPr="00A64F96">
        <w:rPr>
          <w:rFonts w:ascii="Cambria" w:hAnsi="Cambria"/>
          <w:color w:val="000000" w:themeColor="text1"/>
        </w:rPr>
        <w:t>.</w:t>
      </w:r>
      <w:r>
        <w:rPr>
          <w:rFonts w:ascii="Cambria" w:hAnsi="Cambria"/>
          <w:color w:val="000000" w:themeColor="text1"/>
        </w:rPr>
        <w:t>8</w:t>
      </w:r>
      <w:r>
        <w:rPr>
          <w:rFonts w:ascii="Cambria" w:hAnsi="Cambria"/>
          <w:color w:val="000000" w:themeColor="text1"/>
        </w:rPr>
        <w:tab/>
      </w:r>
      <w:r w:rsidR="00EE1A0A" w:rsidRPr="00A64F96">
        <w:rPr>
          <w:rFonts w:ascii="Cambria" w:hAnsi="Cambria"/>
          <w:color w:val="000000" w:themeColor="text1"/>
        </w:rPr>
        <w:t>If customers</w:t>
      </w:r>
      <w:r w:rsidR="0081101C" w:rsidRPr="00A64F96">
        <w:rPr>
          <w:rFonts w:ascii="Cambria" w:hAnsi="Cambria"/>
          <w:color w:val="000000" w:themeColor="text1"/>
        </w:rPr>
        <w:t xml:space="preserve"> or </w:t>
      </w:r>
      <w:r w:rsidR="00EE1A0A" w:rsidRPr="00A64F96">
        <w:rPr>
          <w:rFonts w:ascii="Cambria" w:hAnsi="Cambria"/>
          <w:color w:val="000000" w:themeColor="text1"/>
        </w:rPr>
        <w:t xml:space="preserve">clients are expected as a regular part of the home occupation activities, </w:t>
      </w:r>
      <w:r w:rsidR="00984B96" w:rsidRPr="00A64F96">
        <w:rPr>
          <w:rFonts w:ascii="Cambria" w:hAnsi="Cambria"/>
          <w:color w:val="000000" w:themeColor="text1"/>
        </w:rPr>
        <w:t xml:space="preserve">those visits are limited to being between the hours of 8:00 am and 8:00 pm </w:t>
      </w:r>
    </w:p>
    <w:p w14:paraId="594A7164" w14:textId="4CE3C36F" w:rsidR="00430F56" w:rsidRPr="00A64F96" w:rsidRDefault="00225879" w:rsidP="00225879">
      <w:pPr>
        <w:tabs>
          <w:tab w:val="left" w:pos="1620"/>
          <w:tab w:val="left" w:pos="2880"/>
          <w:tab w:val="left" w:pos="3330"/>
          <w:tab w:val="left" w:pos="3690"/>
        </w:tabs>
        <w:spacing w:after="0" w:line="240" w:lineRule="auto"/>
        <w:ind w:left="2880" w:hanging="2880"/>
        <w:rPr>
          <w:rFonts w:ascii="Cambria" w:hAnsi="Cambria"/>
          <w:color w:val="000000" w:themeColor="text1"/>
        </w:rPr>
      </w:pPr>
      <w:r>
        <w:rPr>
          <w:rFonts w:ascii="Cambria" w:hAnsi="Cambria"/>
          <w:color w:val="000000" w:themeColor="text1"/>
        </w:rPr>
        <w:tab/>
      </w:r>
      <w:r w:rsidR="2C2E9CE0" w:rsidRPr="00A64F96">
        <w:rPr>
          <w:rFonts w:ascii="Cambria" w:hAnsi="Cambria"/>
          <w:color w:val="000000" w:themeColor="text1"/>
        </w:rPr>
        <w:t>51</w:t>
      </w:r>
      <w:r w:rsidR="009740B3" w:rsidRPr="00A64F96">
        <w:rPr>
          <w:rFonts w:ascii="Cambria" w:hAnsi="Cambria"/>
          <w:color w:val="000000" w:themeColor="text1"/>
        </w:rPr>
        <w:t>0</w:t>
      </w:r>
      <w:r w:rsidR="2C2E9CE0" w:rsidRPr="00A64F96">
        <w:rPr>
          <w:rFonts w:ascii="Cambria" w:hAnsi="Cambria"/>
          <w:color w:val="000000" w:themeColor="text1"/>
        </w:rPr>
        <w:t>.</w:t>
      </w:r>
      <w:r>
        <w:rPr>
          <w:rFonts w:ascii="Cambria" w:hAnsi="Cambria"/>
          <w:color w:val="000000" w:themeColor="text1"/>
        </w:rPr>
        <w:t>9</w:t>
      </w:r>
      <w:r w:rsidR="2C2E9CE0" w:rsidRPr="00A64F96">
        <w:rPr>
          <w:rFonts w:ascii="Cambria" w:hAnsi="Cambria"/>
          <w:color w:val="000000" w:themeColor="text1"/>
        </w:rPr>
        <w:t xml:space="preserve"> </w:t>
      </w:r>
      <w:r w:rsidR="00074A39" w:rsidRPr="00A64F96">
        <w:rPr>
          <w:rFonts w:ascii="Cambria" w:hAnsi="Cambria"/>
          <w:color w:val="000000" w:themeColor="text1"/>
        </w:rPr>
        <w:tab/>
      </w:r>
      <w:r w:rsidR="2C2E9CE0" w:rsidRPr="00A64F96">
        <w:rPr>
          <w:rFonts w:ascii="Cambria" w:hAnsi="Cambria"/>
          <w:color w:val="000000" w:themeColor="text1"/>
        </w:rPr>
        <w:t xml:space="preserve">There shall be no sale on the premises of commodities not produced </w:t>
      </w:r>
      <w:proofErr w:type="gramStart"/>
      <w:r w:rsidR="00C74EC5" w:rsidRPr="00A64F96">
        <w:rPr>
          <w:rFonts w:ascii="Cambria" w:hAnsi="Cambria"/>
          <w:color w:val="000000" w:themeColor="text1"/>
        </w:rPr>
        <w:t>a</w:t>
      </w:r>
      <w:r w:rsidR="00984B96" w:rsidRPr="00A64F96">
        <w:rPr>
          <w:rFonts w:ascii="Cambria" w:hAnsi="Cambria"/>
          <w:color w:val="000000" w:themeColor="text1"/>
        </w:rPr>
        <w:t>s a</w:t>
      </w:r>
      <w:r w:rsidR="00C74EC5" w:rsidRPr="00A64F96">
        <w:rPr>
          <w:rFonts w:ascii="Cambria" w:hAnsi="Cambria"/>
          <w:color w:val="000000" w:themeColor="text1"/>
        </w:rPr>
        <w:t xml:space="preserve"> result of</w:t>
      </w:r>
      <w:proofErr w:type="gramEnd"/>
      <w:r w:rsidR="00C74EC5" w:rsidRPr="00A64F96">
        <w:rPr>
          <w:rFonts w:ascii="Cambria" w:hAnsi="Cambria"/>
          <w:color w:val="000000" w:themeColor="text1"/>
        </w:rPr>
        <w:t>, or</w:t>
      </w:r>
      <w:r w:rsidR="009E30E0" w:rsidRPr="00A64F96">
        <w:rPr>
          <w:rFonts w:ascii="Cambria" w:hAnsi="Cambria"/>
          <w:color w:val="000000" w:themeColor="text1"/>
        </w:rPr>
        <w:t xml:space="preserve"> not incidental to </w:t>
      </w:r>
      <w:r w:rsidR="2C2E9CE0" w:rsidRPr="00A64F96">
        <w:rPr>
          <w:rFonts w:ascii="Cambria" w:hAnsi="Cambria"/>
          <w:color w:val="000000" w:themeColor="text1"/>
        </w:rPr>
        <w:t>the home occupation</w:t>
      </w:r>
      <w:r w:rsidR="00430F56" w:rsidRPr="00A64F96">
        <w:rPr>
          <w:rFonts w:ascii="Cambria" w:hAnsi="Cambria"/>
          <w:color w:val="000000" w:themeColor="text1"/>
        </w:rPr>
        <w:t xml:space="preserve">. </w:t>
      </w:r>
    </w:p>
    <w:p w14:paraId="5F088B5B" w14:textId="3CE0826A" w:rsidR="007F282A" w:rsidRPr="00A64F96" w:rsidRDefault="00225879" w:rsidP="00225879">
      <w:pPr>
        <w:tabs>
          <w:tab w:val="left" w:pos="1620"/>
          <w:tab w:val="left" w:pos="2880"/>
          <w:tab w:val="left" w:pos="3330"/>
          <w:tab w:val="left" w:pos="3690"/>
        </w:tabs>
        <w:spacing w:after="0" w:line="240" w:lineRule="auto"/>
        <w:ind w:left="2880" w:hanging="2880"/>
        <w:rPr>
          <w:rFonts w:ascii="Cambria" w:hAnsi="Cambria"/>
          <w:color w:val="000000" w:themeColor="text1"/>
        </w:rPr>
      </w:pPr>
      <w:r>
        <w:rPr>
          <w:rFonts w:ascii="Cambria" w:hAnsi="Cambria"/>
          <w:color w:val="000000" w:themeColor="text1"/>
        </w:rPr>
        <w:tab/>
      </w:r>
      <w:r w:rsidR="00430F56" w:rsidRPr="00A64F96">
        <w:rPr>
          <w:rFonts w:ascii="Cambria" w:hAnsi="Cambria"/>
          <w:color w:val="000000" w:themeColor="text1"/>
        </w:rPr>
        <w:t>51</w:t>
      </w:r>
      <w:r w:rsidR="009740B3" w:rsidRPr="00A64F96">
        <w:rPr>
          <w:rFonts w:ascii="Cambria" w:hAnsi="Cambria"/>
          <w:color w:val="000000" w:themeColor="text1"/>
        </w:rPr>
        <w:t>0</w:t>
      </w:r>
      <w:r w:rsidR="00430F56" w:rsidRPr="00A64F96">
        <w:rPr>
          <w:rFonts w:ascii="Cambria" w:hAnsi="Cambria"/>
          <w:color w:val="000000" w:themeColor="text1"/>
        </w:rPr>
        <w:t>.</w:t>
      </w:r>
      <w:r>
        <w:rPr>
          <w:rFonts w:ascii="Cambria" w:hAnsi="Cambria"/>
          <w:color w:val="000000" w:themeColor="text1"/>
        </w:rPr>
        <w:t>10</w:t>
      </w:r>
      <w:r w:rsidR="00C74EC5" w:rsidRPr="00A64F96">
        <w:rPr>
          <w:rFonts w:ascii="Cambria" w:hAnsi="Cambria"/>
          <w:color w:val="000000" w:themeColor="text1"/>
        </w:rPr>
        <w:t xml:space="preserve"> </w:t>
      </w:r>
      <w:r w:rsidR="00074A39" w:rsidRPr="00A64F96">
        <w:rPr>
          <w:rFonts w:ascii="Cambria" w:hAnsi="Cambria"/>
          <w:color w:val="000000" w:themeColor="text1"/>
        </w:rPr>
        <w:tab/>
      </w:r>
      <w:r w:rsidR="00430F56" w:rsidRPr="00A64F96">
        <w:rPr>
          <w:rFonts w:ascii="Cambria" w:hAnsi="Cambria"/>
          <w:color w:val="000000" w:themeColor="text1"/>
        </w:rPr>
        <w:t xml:space="preserve">Home Occupations shall not include </w:t>
      </w:r>
      <w:r w:rsidR="2C2E9CE0" w:rsidRPr="00A64F96">
        <w:rPr>
          <w:rFonts w:ascii="Cambria" w:hAnsi="Cambria"/>
          <w:color w:val="000000" w:themeColor="text1"/>
        </w:rPr>
        <w:t xml:space="preserve">motor vehicle sales, repair or salvaging of any kind, </w:t>
      </w:r>
      <w:r w:rsidR="0072194E" w:rsidRPr="00A64F96">
        <w:rPr>
          <w:rFonts w:ascii="Cambria" w:hAnsi="Cambria"/>
          <w:color w:val="000000" w:themeColor="text1"/>
        </w:rPr>
        <w:t xml:space="preserve">outside </w:t>
      </w:r>
      <w:r w:rsidR="00430F56" w:rsidRPr="00A64F96">
        <w:rPr>
          <w:rFonts w:ascii="Cambria" w:hAnsi="Cambria"/>
          <w:color w:val="000000" w:themeColor="text1"/>
        </w:rPr>
        <w:t xml:space="preserve">storage of </w:t>
      </w:r>
      <w:r w:rsidR="2C2E9CE0" w:rsidRPr="00A64F96">
        <w:rPr>
          <w:rFonts w:ascii="Cambria" w:hAnsi="Cambria"/>
          <w:color w:val="000000" w:themeColor="text1"/>
        </w:rPr>
        <w:t>construction</w:t>
      </w:r>
      <w:r w:rsidR="0081101C" w:rsidRPr="00A64F96">
        <w:rPr>
          <w:rFonts w:ascii="Cambria" w:hAnsi="Cambria"/>
          <w:color w:val="000000" w:themeColor="text1"/>
        </w:rPr>
        <w:t xml:space="preserve">, </w:t>
      </w:r>
      <w:r w:rsidR="2C2E9CE0" w:rsidRPr="00A64F96">
        <w:rPr>
          <w:rFonts w:ascii="Cambria" w:hAnsi="Cambria"/>
          <w:color w:val="000000" w:themeColor="text1"/>
        </w:rPr>
        <w:t>excavating</w:t>
      </w:r>
      <w:r w:rsidR="0081101C" w:rsidRPr="00A64F96">
        <w:rPr>
          <w:rFonts w:ascii="Cambria" w:hAnsi="Cambria"/>
          <w:color w:val="000000" w:themeColor="text1"/>
        </w:rPr>
        <w:t>,</w:t>
      </w:r>
      <w:r w:rsidR="2C2E9CE0" w:rsidRPr="00A64F96">
        <w:rPr>
          <w:rFonts w:ascii="Cambria" w:hAnsi="Cambria"/>
          <w:color w:val="000000" w:themeColor="text1"/>
        </w:rPr>
        <w:t xml:space="preserve"> </w:t>
      </w:r>
      <w:r w:rsidR="006102AD" w:rsidRPr="00A64F96">
        <w:rPr>
          <w:rFonts w:ascii="Cambria" w:hAnsi="Cambria"/>
          <w:color w:val="000000" w:themeColor="text1"/>
        </w:rPr>
        <w:t xml:space="preserve">dumpster, </w:t>
      </w:r>
      <w:r w:rsidR="2C2E9CE0" w:rsidRPr="00A64F96">
        <w:rPr>
          <w:rFonts w:ascii="Cambria" w:hAnsi="Cambria"/>
          <w:color w:val="000000" w:themeColor="text1"/>
        </w:rPr>
        <w:t xml:space="preserve">contracting </w:t>
      </w:r>
      <w:r w:rsidR="0081101C" w:rsidRPr="00A64F96">
        <w:rPr>
          <w:rFonts w:ascii="Cambria" w:hAnsi="Cambria"/>
          <w:color w:val="000000" w:themeColor="text1"/>
        </w:rPr>
        <w:t xml:space="preserve">or </w:t>
      </w:r>
      <w:r w:rsidR="2C2E9CE0" w:rsidRPr="00A64F96">
        <w:rPr>
          <w:rFonts w:ascii="Cambria" w:hAnsi="Cambria"/>
          <w:color w:val="000000" w:themeColor="text1"/>
        </w:rPr>
        <w:t>service equipment</w:t>
      </w:r>
      <w:r w:rsidR="006102AD" w:rsidRPr="00A64F96">
        <w:rPr>
          <w:rFonts w:ascii="Cambria" w:hAnsi="Cambria"/>
          <w:color w:val="000000" w:themeColor="text1"/>
        </w:rPr>
        <w:t>,</w:t>
      </w:r>
      <w:r w:rsidR="00430F56" w:rsidRPr="00A64F96">
        <w:rPr>
          <w:rFonts w:ascii="Cambria" w:hAnsi="Cambria"/>
          <w:color w:val="000000" w:themeColor="text1"/>
        </w:rPr>
        <w:t xml:space="preserve"> </w:t>
      </w:r>
      <w:r w:rsidR="2C2E9CE0" w:rsidRPr="00A64F96">
        <w:rPr>
          <w:rFonts w:ascii="Cambria" w:hAnsi="Cambria"/>
          <w:color w:val="000000" w:themeColor="text1"/>
        </w:rPr>
        <w:t>and</w:t>
      </w:r>
      <w:r w:rsidR="0081101C" w:rsidRPr="00A64F96">
        <w:rPr>
          <w:rFonts w:ascii="Cambria" w:hAnsi="Cambria"/>
          <w:color w:val="000000" w:themeColor="text1"/>
        </w:rPr>
        <w:t>/or</w:t>
      </w:r>
      <w:r w:rsidR="2C2E9CE0" w:rsidRPr="00A64F96">
        <w:rPr>
          <w:rFonts w:ascii="Cambria" w:hAnsi="Cambria"/>
          <w:color w:val="000000" w:themeColor="text1"/>
        </w:rPr>
        <w:t xml:space="preserve"> trucking </w:t>
      </w:r>
      <w:r w:rsidR="00430F56" w:rsidRPr="00A64F96">
        <w:rPr>
          <w:rFonts w:ascii="Cambria" w:hAnsi="Cambria"/>
          <w:color w:val="000000" w:themeColor="text1"/>
        </w:rPr>
        <w:t xml:space="preserve">or </w:t>
      </w:r>
      <w:r w:rsidR="2C2E9CE0" w:rsidRPr="00A64F96">
        <w:rPr>
          <w:rFonts w:ascii="Cambria" w:hAnsi="Cambria"/>
          <w:color w:val="000000" w:themeColor="text1"/>
        </w:rPr>
        <w:t>rig storage</w:t>
      </w:r>
      <w:r w:rsidR="00430F56" w:rsidRPr="00A64F96">
        <w:rPr>
          <w:rFonts w:ascii="Cambria" w:hAnsi="Cambria"/>
          <w:color w:val="000000" w:themeColor="text1"/>
        </w:rPr>
        <w:t xml:space="preserve"> or </w:t>
      </w:r>
      <w:r w:rsidR="2C2E9CE0" w:rsidRPr="00A64F96">
        <w:rPr>
          <w:rFonts w:ascii="Cambria" w:hAnsi="Cambria"/>
          <w:color w:val="000000" w:themeColor="text1"/>
        </w:rPr>
        <w:t>maintenance</w:t>
      </w:r>
      <w:r w:rsidR="006102AD" w:rsidRPr="00A64F96">
        <w:rPr>
          <w:rFonts w:ascii="Cambria" w:hAnsi="Cambria"/>
          <w:color w:val="000000" w:themeColor="text1"/>
        </w:rPr>
        <w:t>, unless e</w:t>
      </w:r>
      <w:r w:rsidR="00984B96" w:rsidRPr="00A64F96">
        <w:rPr>
          <w:rFonts w:ascii="Cambria" w:hAnsi="Cambria"/>
          <w:color w:val="000000" w:themeColor="text1"/>
        </w:rPr>
        <w:t xml:space="preserve">nclosed within an approved structure. </w:t>
      </w:r>
    </w:p>
    <w:p w14:paraId="12C10B50" w14:textId="2EA9D684" w:rsidR="00784CB7" w:rsidRPr="00A64F96" w:rsidRDefault="00225879" w:rsidP="00225879">
      <w:pPr>
        <w:tabs>
          <w:tab w:val="left" w:pos="1620"/>
          <w:tab w:val="left" w:pos="2880"/>
          <w:tab w:val="left" w:pos="3330"/>
          <w:tab w:val="left" w:pos="3690"/>
        </w:tabs>
        <w:spacing w:after="0" w:line="240" w:lineRule="auto"/>
        <w:ind w:left="2880" w:hanging="2880"/>
        <w:rPr>
          <w:rFonts w:ascii="Cambria" w:hAnsi="Cambria"/>
          <w:color w:val="000000" w:themeColor="text1"/>
        </w:rPr>
      </w:pPr>
      <w:r>
        <w:rPr>
          <w:rFonts w:ascii="Cambria" w:hAnsi="Cambria"/>
          <w:color w:val="000000" w:themeColor="text1"/>
        </w:rPr>
        <w:tab/>
      </w:r>
      <w:r w:rsidR="000260D7" w:rsidRPr="00A64F96">
        <w:rPr>
          <w:rFonts w:ascii="Cambria" w:hAnsi="Cambria"/>
          <w:color w:val="000000" w:themeColor="text1"/>
        </w:rPr>
        <w:t>51</w:t>
      </w:r>
      <w:r w:rsidR="009740B3" w:rsidRPr="00A64F96">
        <w:rPr>
          <w:rFonts w:ascii="Cambria" w:hAnsi="Cambria"/>
          <w:color w:val="000000" w:themeColor="text1"/>
        </w:rPr>
        <w:t>0</w:t>
      </w:r>
      <w:r w:rsidR="000260D7" w:rsidRPr="00A64F96">
        <w:rPr>
          <w:rFonts w:ascii="Cambria" w:hAnsi="Cambria"/>
          <w:color w:val="000000" w:themeColor="text1"/>
        </w:rPr>
        <w:t>.</w:t>
      </w:r>
      <w:r w:rsidR="009740B3" w:rsidRPr="00A64F96">
        <w:rPr>
          <w:rFonts w:ascii="Cambria" w:hAnsi="Cambria"/>
          <w:color w:val="000000" w:themeColor="text1"/>
        </w:rPr>
        <w:t>1</w:t>
      </w:r>
      <w:r>
        <w:rPr>
          <w:rFonts w:ascii="Cambria" w:hAnsi="Cambria"/>
          <w:color w:val="000000" w:themeColor="text1"/>
        </w:rPr>
        <w:t>1</w:t>
      </w:r>
      <w:r w:rsidR="00074A39" w:rsidRPr="00A64F96">
        <w:rPr>
          <w:rFonts w:ascii="Cambria" w:hAnsi="Cambria"/>
          <w:color w:val="000000" w:themeColor="text1"/>
        </w:rPr>
        <w:tab/>
      </w:r>
      <w:r w:rsidR="000260D7" w:rsidRPr="00A64F96">
        <w:rPr>
          <w:rFonts w:ascii="Cambria" w:hAnsi="Cambria"/>
          <w:color w:val="000000" w:themeColor="text1"/>
        </w:rPr>
        <w:t xml:space="preserve">Equipment or processes </w:t>
      </w:r>
      <w:r w:rsidR="008F0D4C" w:rsidRPr="00A64F96">
        <w:rPr>
          <w:rFonts w:ascii="Cambria" w:hAnsi="Cambria"/>
          <w:color w:val="000000" w:themeColor="text1"/>
        </w:rPr>
        <w:t>that</w:t>
      </w:r>
      <w:r w:rsidR="000260D7" w:rsidRPr="00A64F96">
        <w:rPr>
          <w:rFonts w:ascii="Cambria" w:hAnsi="Cambria"/>
          <w:color w:val="000000" w:themeColor="text1"/>
        </w:rPr>
        <w:t xml:space="preserve"> create noise, vibrations, glare, fumes, odors, or electrical interference detectable off the lot</w:t>
      </w:r>
      <w:r w:rsidR="00702A69" w:rsidRPr="00A64F96">
        <w:rPr>
          <w:rFonts w:ascii="Cambria" w:hAnsi="Cambria"/>
          <w:color w:val="000000" w:themeColor="text1"/>
        </w:rPr>
        <w:t>,</w:t>
      </w:r>
      <w:r w:rsidR="000260D7" w:rsidRPr="00A64F96">
        <w:rPr>
          <w:rFonts w:ascii="Cambria" w:hAnsi="Cambria"/>
          <w:color w:val="000000" w:themeColor="text1"/>
        </w:rPr>
        <w:t xml:space="preserve"> if the occupation is conducted in a single-family residence</w:t>
      </w:r>
      <w:r w:rsidR="008F0D4C" w:rsidRPr="00A64F96">
        <w:rPr>
          <w:rFonts w:ascii="Cambria" w:hAnsi="Cambria"/>
          <w:color w:val="000000" w:themeColor="text1"/>
        </w:rPr>
        <w:t xml:space="preserve"> shall not be used in a permitted home occupation</w:t>
      </w:r>
      <w:r w:rsidR="006102AD" w:rsidRPr="00A64F96">
        <w:rPr>
          <w:rFonts w:ascii="Cambria" w:hAnsi="Cambria"/>
          <w:color w:val="000000" w:themeColor="text1"/>
        </w:rPr>
        <w:t xml:space="preserve">. </w:t>
      </w:r>
      <w:r w:rsidR="008F0D4C" w:rsidRPr="00A64F96">
        <w:rPr>
          <w:rFonts w:ascii="Cambria" w:hAnsi="Cambria"/>
          <w:color w:val="000000" w:themeColor="text1"/>
        </w:rPr>
        <w:t>N</w:t>
      </w:r>
      <w:r w:rsidR="000260D7" w:rsidRPr="00A64F96">
        <w:rPr>
          <w:rFonts w:ascii="Cambria" w:hAnsi="Cambria"/>
          <w:color w:val="000000" w:themeColor="text1"/>
        </w:rPr>
        <w:t>o equipment or process shall be used which creates interference in any radio or television receiver off the premises, or cause</w:t>
      </w:r>
      <w:r w:rsidR="006B7BB5" w:rsidRPr="00A64F96">
        <w:rPr>
          <w:rFonts w:ascii="Cambria" w:hAnsi="Cambria"/>
          <w:color w:val="000000" w:themeColor="text1"/>
        </w:rPr>
        <w:t>s</w:t>
      </w:r>
      <w:r w:rsidR="000260D7" w:rsidRPr="00A64F96">
        <w:rPr>
          <w:rFonts w:ascii="Cambria" w:hAnsi="Cambria"/>
          <w:color w:val="000000" w:themeColor="text1"/>
        </w:rPr>
        <w:t xml:space="preserve"> fluctuations in voltage</w:t>
      </w:r>
      <w:r w:rsidR="008F0D4C" w:rsidRPr="00A64F96">
        <w:rPr>
          <w:rFonts w:ascii="Cambria" w:hAnsi="Cambria"/>
          <w:color w:val="000000" w:themeColor="text1"/>
        </w:rPr>
        <w:t>, bandwidth</w:t>
      </w:r>
      <w:r w:rsidR="006B7BB5" w:rsidRPr="00A64F96">
        <w:rPr>
          <w:rFonts w:ascii="Cambria" w:hAnsi="Cambria"/>
          <w:color w:val="000000" w:themeColor="text1"/>
        </w:rPr>
        <w:t xml:space="preserve">, or other utilities </w:t>
      </w:r>
      <w:r w:rsidR="000260D7" w:rsidRPr="00A64F96">
        <w:rPr>
          <w:rFonts w:ascii="Cambria" w:hAnsi="Cambria"/>
          <w:color w:val="000000" w:themeColor="text1"/>
        </w:rPr>
        <w:t>off the premises.</w:t>
      </w:r>
    </w:p>
    <w:p w14:paraId="5160AE08" w14:textId="764D9DCE" w:rsidR="0C5B75FB" w:rsidRDefault="0C5B75FB" w:rsidP="00A64F96">
      <w:pPr>
        <w:tabs>
          <w:tab w:val="left" w:pos="1620"/>
          <w:tab w:val="left" w:pos="2880"/>
          <w:tab w:val="left" w:pos="3330"/>
          <w:tab w:val="left" w:pos="3690"/>
        </w:tabs>
        <w:spacing w:after="0" w:line="240" w:lineRule="auto"/>
        <w:rPr>
          <w:rFonts w:ascii="Cambria" w:hAnsi="Cambria"/>
          <w:color w:val="000000" w:themeColor="text1"/>
        </w:rPr>
      </w:pPr>
    </w:p>
    <w:p w14:paraId="01E2DED0" w14:textId="77777777" w:rsidR="00225879" w:rsidRDefault="00225879" w:rsidP="00A64F96">
      <w:pPr>
        <w:tabs>
          <w:tab w:val="left" w:pos="1620"/>
          <w:tab w:val="left" w:pos="2880"/>
          <w:tab w:val="left" w:pos="3330"/>
          <w:tab w:val="left" w:pos="3690"/>
        </w:tabs>
        <w:spacing w:after="0" w:line="240" w:lineRule="auto"/>
        <w:rPr>
          <w:rFonts w:ascii="Cambria" w:hAnsi="Cambria"/>
          <w:color w:val="000000" w:themeColor="text1"/>
        </w:rPr>
      </w:pPr>
    </w:p>
    <w:p w14:paraId="188BDD65" w14:textId="77777777" w:rsidR="00225879" w:rsidRDefault="00225879" w:rsidP="00A64F96">
      <w:pPr>
        <w:tabs>
          <w:tab w:val="left" w:pos="1620"/>
          <w:tab w:val="left" w:pos="2880"/>
          <w:tab w:val="left" w:pos="3330"/>
          <w:tab w:val="left" w:pos="3690"/>
        </w:tabs>
        <w:spacing w:after="0" w:line="240" w:lineRule="auto"/>
        <w:rPr>
          <w:rFonts w:ascii="Cambria" w:hAnsi="Cambria"/>
          <w:color w:val="000000" w:themeColor="text1"/>
        </w:rPr>
      </w:pPr>
    </w:p>
    <w:p w14:paraId="7AB0A98A" w14:textId="77777777" w:rsidR="00225879" w:rsidRDefault="00225879" w:rsidP="00A64F96">
      <w:pPr>
        <w:tabs>
          <w:tab w:val="left" w:pos="1620"/>
          <w:tab w:val="left" w:pos="2880"/>
          <w:tab w:val="left" w:pos="3330"/>
          <w:tab w:val="left" w:pos="3690"/>
        </w:tabs>
        <w:spacing w:after="0" w:line="240" w:lineRule="auto"/>
        <w:rPr>
          <w:rFonts w:ascii="Cambria" w:hAnsi="Cambria"/>
          <w:color w:val="000000" w:themeColor="text1"/>
        </w:rPr>
      </w:pPr>
    </w:p>
    <w:p w14:paraId="25E27907" w14:textId="77777777" w:rsidR="00A64F96" w:rsidRDefault="00A64F96" w:rsidP="00A64F96">
      <w:pPr>
        <w:tabs>
          <w:tab w:val="left" w:pos="1620"/>
          <w:tab w:val="left" w:pos="2880"/>
          <w:tab w:val="left" w:pos="3330"/>
          <w:tab w:val="left" w:pos="3690"/>
        </w:tabs>
        <w:spacing w:after="0" w:line="240" w:lineRule="auto"/>
        <w:rPr>
          <w:rFonts w:ascii="Cambria" w:hAnsi="Cambria"/>
          <w:color w:val="000000" w:themeColor="text1"/>
        </w:rPr>
      </w:pPr>
    </w:p>
    <w:p w14:paraId="2ED6C777" w14:textId="77777777" w:rsidR="00A64F96" w:rsidRDefault="00A64F96" w:rsidP="00A64F96">
      <w:pPr>
        <w:tabs>
          <w:tab w:val="left" w:pos="1620"/>
          <w:tab w:val="left" w:pos="2880"/>
          <w:tab w:val="left" w:pos="3330"/>
          <w:tab w:val="left" w:pos="3690"/>
        </w:tabs>
        <w:spacing w:after="0" w:line="240" w:lineRule="auto"/>
        <w:rPr>
          <w:rFonts w:ascii="Cambria" w:hAnsi="Cambria"/>
          <w:b/>
          <w:bCs/>
        </w:rPr>
      </w:pPr>
      <w:r w:rsidRPr="00A64F96">
        <w:rPr>
          <w:rFonts w:ascii="Cambria" w:hAnsi="Cambria"/>
          <w:b/>
          <w:bCs/>
        </w:rPr>
        <w:t>202</w:t>
      </w:r>
      <w:r w:rsidRPr="00A64F96">
        <w:rPr>
          <w:rFonts w:ascii="Cambria" w:hAnsi="Cambria"/>
          <w:b/>
          <w:bCs/>
        </w:rPr>
        <w:tab/>
        <w:t>DEFINITIONS</w:t>
      </w:r>
    </w:p>
    <w:p w14:paraId="04A0B41B" w14:textId="77777777" w:rsidR="00225879" w:rsidRPr="00A64F96" w:rsidRDefault="00225879" w:rsidP="00A64F96">
      <w:pPr>
        <w:tabs>
          <w:tab w:val="left" w:pos="1620"/>
          <w:tab w:val="left" w:pos="2880"/>
          <w:tab w:val="left" w:pos="3330"/>
          <w:tab w:val="left" w:pos="3690"/>
        </w:tabs>
        <w:spacing w:after="0" w:line="240" w:lineRule="auto"/>
        <w:rPr>
          <w:rFonts w:ascii="Cambria" w:hAnsi="Cambria"/>
          <w:b/>
          <w:bCs/>
        </w:rPr>
      </w:pPr>
    </w:p>
    <w:p w14:paraId="00AEFF65" w14:textId="77777777" w:rsidR="00A64F96" w:rsidRPr="00A64F96" w:rsidRDefault="00A64F96" w:rsidP="00A64F96">
      <w:pPr>
        <w:tabs>
          <w:tab w:val="left" w:pos="1620"/>
          <w:tab w:val="left" w:pos="2880"/>
          <w:tab w:val="left" w:pos="3330"/>
          <w:tab w:val="left" w:pos="3690"/>
        </w:tabs>
        <w:spacing w:after="0" w:line="240" w:lineRule="auto"/>
        <w:rPr>
          <w:rFonts w:ascii="Cambria" w:hAnsi="Cambria"/>
          <w:color w:val="000000" w:themeColor="text1"/>
        </w:rPr>
      </w:pPr>
      <w:r w:rsidRPr="00A64F96">
        <w:rPr>
          <w:rFonts w:ascii="Cambria" w:hAnsi="Cambria"/>
          <w:b/>
          <w:bCs/>
          <w:color w:val="000000" w:themeColor="text1"/>
        </w:rPr>
        <w:t>Home Occupation(s)</w:t>
      </w:r>
      <w:proofErr w:type="gramStart"/>
      <w:r w:rsidRPr="00A64F96">
        <w:rPr>
          <w:rFonts w:ascii="Cambria" w:hAnsi="Cambria"/>
          <w:b/>
          <w:bCs/>
          <w:color w:val="000000" w:themeColor="text1"/>
        </w:rPr>
        <w:t>:</w:t>
      </w:r>
      <w:r w:rsidRPr="00A64F96">
        <w:rPr>
          <w:rFonts w:ascii="Cambria" w:hAnsi="Cambria"/>
          <w:color w:val="000000" w:themeColor="text1"/>
        </w:rPr>
        <w:t xml:space="preserve"> </w:t>
      </w:r>
      <w:r>
        <w:rPr>
          <w:rFonts w:ascii="Cambria" w:hAnsi="Cambria"/>
          <w:color w:val="000000" w:themeColor="text1"/>
        </w:rPr>
        <w:t xml:space="preserve"> </w:t>
      </w:r>
      <w:r w:rsidRPr="00A64F96">
        <w:rPr>
          <w:rFonts w:ascii="Cambria" w:hAnsi="Cambria"/>
          <w:color w:val="000000" w:themeColor="text1"/>
        </w:rPr>
        <w:t>Any</w:t>
      </w:r>
      <w:proofErr w:type="gramEnd"/>
      <w:r w:rsidRPr="00A64F96">
        <w:rPr>
          <w:rFonts w:ascii="Cambria" w:hAnsi="Cambria"/>
          <w:color w:val="000000" w:themeColor="text1"/>
        </w:rPr>
        <w:t xml:space="preserve"> occupation conducted by a person within their principal place of residence, which is clearly subordinate and incidental to its use for residential </w:t>
      </w:r>
      <w:proofErr w:type="gramStart"/>
      <w:r w:rsidRPr="00A64F96">
        <w:rPr>
          <w:rFonts w:ascii="Cambria" w:hAnsi="Cambria"/>
          <w:color w:val="000000" w:themeColor="text1"/>
        </w:rPr>
        <w:t>purposes, and</w:t>
      </w:r>
      <w:proofErr w:type="gramEnd"/>
      <w:r w:rsidRPr="00A64F96">
        <w:rPr>
          <w:rFonts w:ascii="Cambria" w:hAnsi="Cambria"/>
          <w:color w:val="000000" w:themeColor="text1"/>
        </w:rPr>
        <w:t xml:space="preserve"> does not impact the surrounding residential use.  Examples would </w:t>
      </w:r>
      <w:proofErr w:type="gramStart"/>
      <w:r w:rsidRPr="00A64F96">
        <w:rPr>
          <w:rFonts w:ascii="Cambria" w:hAnsi="Cambria"/>
          <w:color w:val="000000" w:themeColor="text1"/>
        </w:rPr>
        <w:t>include, but</w:t>
      </w:r>
      <w:proofErr w:type="gramEnd"/>
      <w:r w:rsidRPr="00A64F96">
        <w:rPr>
          <w:rFonts w:ascii="Cambria" w:hAnsi="Cambria"/>
          <w:color w:val="000000" w:themeColor="text1"/>
        </w:rPr>
        <w:t xml:space="preserve"> are not limited </w:t>
      </w:r>
      <w:proofErr w:type="gramStart"/>
      <w:r w:rsidRPr="00A64F96">
        <w:rPr>
          <w:rFonts w:ascii="Cambria" w:hAnsi="Cambria"/>
          <w:color w:val="000000" w:themeColor="text1"/>
        </w:rPr>
        <w:t>to:</w:t>
      </w:r>
      <w:proofErr w:type="gramEnd"/>
      <w:r w:rsidRPr="00A64F96">
        <w:rPr>
          <w:rFonts w:ascii="Cambria" w:hAnsi="Cambria"/>
          <w:color w:val="000000" w:themeColor="text1"/>
        </w:rPr>
        <w:t xml:space="preserve"> professional offices (such as an accountant or attorney), instruction (such as music or tutoring), service-based businesses (such as counseling or hair styling), artistic endeavors (such as painting or photography), and online sales.</w:t>
      </w:r>
    </w:p>
    <w:p w14:paraId="3580F228" w14:textId="77777777" w:rsidR="00A64F96" w:rsidRPr="00A64F96" w:rsidRDefault="00A64F96" w:rsidP="00A64F96">
      <w:pPr>
        <w:tabs>
          <w:tab w:val="left" w:pos="1620"/>
          <w:tab w:val="left" w:pos="2880"/>
          <w:tab w:val="left" w:pos="3330"/>
          <w:tab w:val="left" w:pos="3690"/>
        </w:tabs>
        <w:spacing w:after="0" w:line="240" w:lineRule="auto"/>
        <w:rPr>
          <w:rFonts w:ascii="Cambria" w:hAnsi="Cambria"/>
          <w:color w:val="000000" w:themeColor="text1"/>
        </w:rPr>
      </w:pPr>
    </w:p>
    <w:sectPr w:rsidR="00A64F96" w:rsidRPr="00A64F96" w:rsidSect="00742D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2324C" w14:textId="77777777" w:rsidR="007E0863" w:rsidRDefault="007E0863" w:rsidP="0054546D">
      <w:pPr>
        <w:spacing w:after="0" w:line="240" w:lineRule="auto"/>
      </w:pPr>
      <w:r>
        <w:separator/>
      </w:r>
    </w:p>
  </w:endnote>
  <w:endnote w:type="continuationSeparator" w:id="0">
    <w:p w14:paraId="221FCFCA" w14:textId="77777777" w:rsidR="007E0863" w:rsidRDefault="007E0863" w:rsidP="00545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001B" w14:textId="77777777" w:rsidR="00E316AB" w:rsidRDefault="00E31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9E94" w14:textId="77777777" w:rsidR="00E316AB" w:rsidRDefault="00E31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5A81" w14:textId="77777777" w:rsidR="00E316AB" w:rsidRDefault="00E31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1AE43" w14:textId="77777777" w:rsidR="007E0863" w:rsidRDefault="007E0863" w:rsidP="0054546D">
      <w:pPr>
        <w:spacing w:after="0" w:line="240" w:lineRule="auto"/>
      </w:pPr>
      <w:r>
        <w:separator/>
      </w:r>
    </w:p>
  </w:footnote>
  <w:footnote w:type="continuationSeparator" w:id="0">
    <w:p w14:paraId="701D9FCB" w14:textId="77777777" w:rsidR="007E0863" w:rsidRDefault="007E0863" w:rsidP="00545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558A" w14:textId="77777777" w:rsidR="00E316AB" w:rsidRDefault="00E31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176039"/>
      <w:docPartObj>
        <w:docPartGallery w:val="Watermarks"/>
        <w:docPartUnique/>
      </w:docPartObj>
    </w:sdtPr>
    <w:sdtContent>
      <w:p w14:paraId="4C47BDB7" w14:textId="04EC2D79" w:rsidR="00E316AB" w:rsidRDefault="00000000">
        <w:pPr>
          <w:pStyle w:val="Header"/>
        </w:pPr>
        <w:r>
          <w:rPr>
            <w:noProof/>
          </w:rPr>
          <w:pict w14:anchorId="09562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0EBD" w14:textId="77777777" w:rsidR="00E316AB" w:rsidRDefault="00E31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08C1"/>
    <w:multiLevelType w:val="hybridMultilevel"/>
    <w:tmpl w:val="F176D0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396375"/>
    <w:multiLevelType w:val="hybridMultilevel"/>
    <w:tmpl w:val="B8A4E3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F2E3835"/>
    <w:multiLevelType w:val="hybridMultilevel"/>
    <w:tmpl w:val="315624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D7A14E7"/>
    <w:multiLevelType w:val="hybridMultilevel"/>
    <w:tmpl w:val="15D025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51967515">
    <w:abstractNumId w:val="0"/>
  </w:num>
  <w:num w:numId="2" w16cid:durableId="1178695034">
    <w:abstractNumId w:val="1"/>
  </w:num>
  <w:num w:numId="3" w16cid:durableId="571545952">
    <w:abstractNumId w:val="2"/>
  </w:num>
  <w:num w:numId="4" w16cid:durableId="1938977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90069B"/>
    <w:rsid w:val="000260D7"/>
    <w:rsid w:val="00063C3D"/>
    <w:rsid w:val="00074A39"/>
    <w:rsid w:val="0013237F"/>
    <w:rsid w:val="00161C17"/>
    <w:rsid w:val="001A04B8"/>
    <w:rsid w:val="001E0288"/>
    <w:rsid w:val="00225879"/>
    <w:rsid w:val="002605FF"/>
    <w:rsid w:val="0027310E"/>
    <w:rsid w:val="0033474E"/>
    <w:rsid w:val="00340C91"/>
    <w:rsid w:val="003411F3"/>
    <w:rsid w:val="00384274"/>
    <w:rsid w:val="00392674"/>
    <w:rsid w:val="003A219D"/>
    <w:rsid w:val="00426CF3"/>
    <w:rsid w:val="00430F56"/>
    <w:rsid w:val="00514F42"/>
    <w:rsid w:val="005208B9"/>
    <w:rsid w:val="0054546D"/>
    <w:rsid w:val="00596000"/>
    <w:rsid w:val="006102AD"/>
    <w:rsid w:val="00651FD5"/>
    <w:rsid w:val="00676DCE"/>
    <w:rsid w:val="00686FDE"/>
    <w:rsid w:val="006B7BB5"/>
    <w:rsid w:val="00702A69"/>
    <w:rsid w:val="0072194E"/>
    <w:rsid w:val="00731371"/>
    <w:rsid w:val="00742DE3"/>
    <w:rsid w:val="00767E28"/>
    <w:rsid w:val="00784CB7"/>
    <w:rsid w:val="007E0863"/>
    <w:rsid w:val="007F282A"/>
    <w:rsid w:val="0081101C"/>
    <w:rsid w:val="008977C4"/>
    <w:rsid w:val="008F0D4C"/>
    <w:rsid w:val="00900415"/>
    <w:rsid w:val="0095163C"/>
    <w:rsid w:val="009565FF"/>
    <w:rsid w:val="009740B3"/>
    <w:rsid w:val="00984B96"/>
    <w:rsid w:val="009A09A6"/>
    <w:rsid w:val="009E30E0"/>
    <w:rsid w:val="00A234A4"/>
    <w:rsid w:val="00A27F0B"/>
    <w:rsid w:val="00A5029B"/>
    <w:rsid w:val="00A64F96"/>
    <w:rsid w:val="00AA05BE"/>
    <w:rsid w:val="00AC733C"/>
    <w:rsid w:val="00AE784B"/>
    <w:rsid w:val="00B37F9C"/>
    <w:rsid w:val="00B436A4"/>
    <w:rsid w:val="00B753B7"/>
    <w:rsid w:val="00B86813"/>
    <w:rsid w:val="00C74EC5"/>
    <w:rsid w:val="00C879A5"/>
    <w:rsid w:val="00CA408E"/>
    <w:rsid w:val="00D55659"/>
    <w:rsid w:val="00D61107"/>
    <w:rsid w:val="00D76E8E"/>
    <w:rsid w:val="00DC209D"/>
    <w:rsid w:val="00DC3728"/>
    <w:rsid w:val="00E15729"/>
    <w:rsid w:val="00E316AB"/>
    <w:rsid w:val="00ED4E39"/>
    <w:rsid w:val="00EE1A0A"/>
    <w:rsid w:val="00F0501A"/>
    <w:rsid w:val="00F14F9B"/>
    <w:rsid w:val="00F25973"/>
    <w:rsid w:val="00FD13F5"/>
    <w:rsid w:val="00FF0270"/>
    <w:rsid w:val="0665B5AF"/>
    <w:rsid w:val="08A6D448"/>
    <w:rsid w:val="09521374"/>
    <w:rsid w:val="0C5B75FB"/>
    <w:rsid w:val="0E7F240F"/>
    <w:rsid w:val="0EBA3B84"/>
    <w:rsid w:val="0F3465D5"/>
    <w:rsid w:val="10C3EE1A"/>
    <w:rsid w:val="10E91D27"/>
    <w:rsid w:val="112979F7"/>
    <w:rsid w:val="137F8B1F"/>
    <w:rsid w:val="13F79D7C"/>
    <w:rsid w:val="1490069B"/>
    <w:rsid w:val="158F9F12"/>
    <w:rsid w:val="16D59BCF"/>
    <w:rsid w:val="19415779"/>
    <w:rsid w:val="1AB0FAA7"/>
    <w:rsid w:val="1C8481DC"/>
    <w:rsid w:val="2129114C"/>
    <w:rsid w:val="2357B26B"/>
    <w:rsid w:val="24B7041C"/>
    <w:rsid w:val="259F784D"/>
    <w:rsid w:val="25F5DA29"/>
    <w:rsid w:val="26B3853D"/>
    <w:rsid w:val="26D532C2"/>
    <w:rsid w:val="2AB94CE6"/>
    <w:rsid w:val="2C2E9CE0"/>
    <w:rsid w:val="2DDB66F2"/>
    <w:rsid w:val="2E073E04"/>
    <w:rsid w:val="2F67356F"/>
    <w:rsid w:val="311D2867"/>
    <w:rsid w:val="318DA75C"/>
    <w:rsid w:val="3525CB8F"/>
    <w:rsid w:val="36404FBC"/>
    <w:rsid w:val="3677102F"/>
    <w:rsid w:val="36E39462"/>
    <w:rsid w:val="38904FE2"/>
    <w:rsid w:val="38C68B04"/>
    <w:rsid w:val="38C6FEB3"/>
    <w:rsid w:val="3B7101E6"/>
    <w:rsid w:val="406F5D8A"/>
    <w:rsid w:val="40E04B4F"/>
    <w:rsid w:val="40ED6C45"/>
    <w:rsid w:val="40FC47EE"/>
    <w:rsid w:val="4261D1EF"/>
    <w:rsid w:val="486D0F1E"/>
    <w:rsid w:val="48BDA961"/>
    <w:rsid w:val="4A03738E"/>
    <w:rsid w:val="4AD814DB"/>
    <w:rsid w:val="4DEAB81D"/>
    <w:rsid w:val="5096508D"/>
    <w:rsid w:val="50AF6946"/>
    <w:rsid w:val="51B94748"/>
    <w:rsid w:val="52D09145"/>
    <w:rsid w:val="5E82B967"/>
    <w:rsid w:val="65F827DD"/>
    <w:rsid w:val="68B4597D"/>
    <w:rsid w:val="6E5C532D"/>
    <w:rsid w:val="6F4265DF"/>
    <w:rsid w:val="6FFC44FF"/>
    <w:rsid w:val="70867DF0"/>
    <w:rsid w:val="70C57557"/>
    <w:rsid w:val="7264EEE7"/>
    <w:rsid w:val="75500950"/>
    <w:rsid w:val="75D30214"/>
    <w:rsid w:val="79FB1DDC"/>
    <w:rsid w:val="7BA9A460"/>
    <w:rsid w:val="7C996391"/>
    <w:rsid w:val="7E6C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0069B"/>
  <w15:chartTrackingRefBased/>
  <w15:docId w15:val="{B9E4813F-573F-4725-A0D8-0CB842A8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8977C4"/>
    <w:pPr>
      <w:spacing w:after="0" w:line="240" w:lineRule="auto"/>
    </w:pPr>
  </w:style>
  <w:style w:type="paragraph" w:styleId="ListParagraph">
    <w:name w:val="List Paragraph"/>
    <w:basedOn w:val="Normal"/>
    <w:uiPriority w:val="34"/>
    <w:qFormat/>
    <w:rsid w:val="00C74EC5"/>
    <w:pPr>
      <w:ind w:left="720"/>
      <w:contextualSpacing/>
    </w:pPr>
  </w:style>
  <w:style w:type="paragraph" w:styleId="Header">
    <w:name w:val="header"/>
    <w:basedOn w:val="Normal"/>
    <w:link w:val="HeaderChar"/>
    <w:uiPriority w:val="99"/>
    <w:unhideWhenUsed/>
    <w:rsid w:val="00545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46D"/>
  </w:style>
  <w:style w:type="paragraph" w:styleId="Footer">
    <w:name w:val="footer"/>
    <w:basedOn w:val="Normal"/>
    <w:link w:val="FooterChar"/>
    <w:uiPriority w:val="99"/>
    <w:unhideWhenUsed/>
    <w:rsid w:val="00545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46D"/>
  </w:style>
  <w:style w:type="character" w:styleId="CommentReference">
    <w:name w:val="annotation reference"/>
    <w:basedOn w:val="DefaultParagraphFont"/>
    <w:uiPriority w:val="99"/>
    <w:semiHidden/>
    <w:unhideWhenUsed/>
    <w:rsid w:val="00A5029B"/>
    <w:rPr>
      <w:sz w:val="16"/>
      <w:szCs w:val="16"/>
    </w:rPr>
  </w:style>
  <w:style w:type="paragraph" w:styleId="CommentText">
    <w:name w:val="annotation text"/>
    <w:basedOn w:val="Normal"/>
    <w:link w:val="CommentTextChar"/>
    <w:uiPriority w:val="99"/>
    <w:semiHidden/>
    <w:unhideWhenUsed/>
    <w:rsid w:val="00A5029B"/>
    <w:pPr>
      <w:spacing w:line="240" w:lineRule="auto"/>
    </w:pPr>
    <w:rPr>
      <w:sz w:val="20"/>
      <w:szCs w:val="20"/>
    </w:rPr>
  </w:style>
  <w:style w:type="character" w:customStyle="1" w:styleId="CommentTextChar">
    <w:name w:val="Comment Text Char"/>
    <w:basedOn w:val="DefaultParagraphFont"/>
    <w:link w:val="CommentText"/>
    <w:uiPriority w:val="99"/>
    <w:semiHidden/>
    <w:rsid w:val="00A5029B"/>
    <w:rPr>
      <w:sz w:val="20"/>
      <w:szCs w:val="20"/>
    </w:rPr>
  </w:style>
  <w:style w:type="paragraph" w:styleId="CommentSubject">
    <w:name w:val="annotation subject"/>
    <w:basedOn w:val="CommentText"/>
    <w:next w:val="CommentText"/>
    <w:link w:val="CommentSubjectChar"/>
    <w:uiPriority w:val="99"/>
    <w:semiHidden/>
    <w:unhideWhenUsed/>
    <w:rsid w:val="00A5029B"/>
    <w:rPr>
      <w:b/>
      <w:bCs/>
    </w:rPr>
  </w:style>
  <w:style w:type="character" w:customStyle="1" w:styleId="CommentSubjectChar">
    <w:name w:val="Comment Subject Char"/>
    <w:basedOn w:val="CommentTextChar"/>
    <w:link w:val="CommentSubject"/>
    <w:uiPriority w:val="99"/>
    <w:semiHidden/>
    <w:rsid w:val="00A5029B"/>
    <w:rPr>
      <w:b/>
      <w:bCs/>
      <w:sz w:val="20"/>
      <w:szCs w:val="20"/>
    </w:rPr>
  </w:style>
  <w:style w:type="paragraph" w:styleId="BalloonText">
    <w:name w:val="Balloon Text"/>
    <w:basedOn w:val="Normal"/>
    <w:link w:val="BalloonTextChar"/>
    <w:uiPriority w:val="99"/>
    <w:semiHidden/>
    <w:unhideWhenUsed/>
    <w:rsid w:val="003411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1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641</Words>
  <Characters>3358</Characters>
  <Application>Microsoft Office Word</Application>
  <DocSecurity>0</DocSecurity>
  <Lines>67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Nyamekye, Collins</dc:creator>
  <cp:keywords/>
  <dc:description/>
  <cp:lastModifiedBy>Bryan Lucas</cp:lastModifiedBy>
  <cp:revision>5</cp:revision>
  <cp:lastPrinted>2026-03-08T17:15:00Z</cp:lastPrinted>
  <dcterms:created xsi:type="dcterms:W3CDTF">2025-12-08T20:20:00Z</dcterms:created>
  <dcterms:modified xsi:type="dcterms:W3CDTF">2026-03-08T17:15:00Z</dcterms:modified>
</cp:coreProperties>
</file>