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48144" w14:textId="67CCDE68" w:rsidR="003F36F4" w:rsidRPr="003F36F4" w:rsidRDefault="003F36F4" w:rsidP="003F36F4">
      <w:pPr>
        <w:tabs>
          <w:tab w:val="left" w:pos="1710"/>
          <w:tab w:val="left" w:pos="2880"/>
          <w:tab w:val="left" w:pos="3330"/>
          <w:tab w:val="left" w:pos="3690"/>
        </w:tabs>
        <w:spacing w:after="0" w:line="259" w:lineRule="auto"/>
        <w:rPr>
          <w:rFonts w:ascii="Cambria" w:eastAsia="Times New Roman" w:hAnsi="Cambria" w:cs="Times New Roman"/>
          <w:b/>
          <w:bCs/>
        </w:rPr>
      </w:pPr>
      <w:r w:rsidRPr="003F36F4">
        <w:rPr>
          <w:rFonts w:ascii="Cambria" w:eastAsia="Times New Roman" w:hAnsi="Cambria" w:cs="Times New Roman"/>
          <w:b/>
          <w:bCs/>
        </w:rPr>
        <w:t>SECTION 40</w:t>
      </w:r>
      <w:r w:rsidR="00E23882">
        <w:rPr>
          <w:rFonts w:ascii="Cambria" w:eastAsia="Times New Roman" w:hAnsi="Cambria" w:cs="Times New Roman"/>
          <w:b/>
          <w:bCs/>
        </w:rPr>
        <w:t>0</w:t>
      </w:r>
      <w:r w:rsidRPr="003F36F4">
        <w:rPr>
          <w:rFonts w:ascii="Cambria" w:eastAsia="Times New Roman" w:hAnsi="Cambria" w:cs="Times New Roman"/>
          <w:b/>
          <w:bCs/>
        </w:rPr>
        <w:tab/>
      </w:r>
      <w:r w:rsidR="005A2423">
        <w:rPr>
          <w:rFonts w:ascii="Cambria" w:eastAsia="Times New Roman" w:hAnsi="Cambria" w:cs="Times New Roman"/>
          <w:b/>
          <w:bCs/>
        </w:rPr>
        <w:t xml:space="preserve">Reserved For: </w:t>
      </w:r>
      <w:proofErr w:type="gramStart"/>
      <w:r w:rsidRPr="003F36F4">
        <w:rPr>
          <w:rFonts w:ascii="Cambria" w:eastAsia="Times New Roman" w:hAnsi="Cambria" w:cs="Times New Roman"/>
          <w:b/>
          <w:bCs/>
        </w:rPr>
        <w:t>PA  PRIME</w:t>
      </w:r>
      <w:proofErr w:type="gramEnd"/>
      <w:r w:rsidRPr="003F36F4">
        <w:rPr>
          <w:rFonts w:ascii="Cambria" w:eastAsia="Times New Roman" w:hAnsi="Cambria" w:cs="Times New Roman"/>
          <w:b/>
          <w:bCs/>
        </w:rPr>
        <w:t xml:space="preserve"> AGRICULTURAL DISTRICT </w:t>
      </w:r>
    </w:p>
    <w:p w14:paraId="5EAFF720" w14:textId="77777777" w:rsidR="003F36F4" w:rsidRPr="003F36F4" w:rsidRDefault="003F36F4" w:rsidP="003F36F4">
      <w:pPr>
        <w:tabs>
          <w:tab w:val="left" w:pos="1710"/>
          <w:tab w:val="left" w:pos="2880"/>
          <w:tab w:val="left" w:pos="3330"/>
          <w:tab w:val="left" w:pos="3690"/>
        </w:tabs>
        <w:spacing w:after="0" w:line="259" w:lineRule="auto"/>
        <w:rPr>
          <w:rFonts w:ascii="Cambria" w:eastAsia="Times New Roman" w:hAnsi="Cambria" w:cs="Times New Roman"/>
          <w:b/>
          <w:bCs/>
          <w:color w:val="00B050"/>
        </w:rPr>
      </w:pPr>
    </w:p>
    <w:p w14:paraId="7D025F9A" w14:textId="7BBA2399" w:rsidR="003F36F4" w:rsidRPr="006E5732" w:rsidRDefault="003F36F4" w:rsidP="005A2423">
      <w:pPr>
        <w:tabs>
          <w:tab w:val="left" w:pos="1710"/>
          <w:tab w:val="left" w:pos="2880"/>
          <w:tab w:val="left" w:pos="3330"/>
          <w:tab w:val="left" w:pos="3690"/>
        </w:tabs>
        <w:spacing w:after="0" w:line="259" w:lineRule="auto"/>
        <w:rPr>
          <w:rFonts w:ascii="Cambria" w:eastAsia="Times New Roman" w:hAnsi="Cambria" w:cs="Aptos"/>
        </w:rPr>
      </w:pPr>
      <w:r w:rsidRPr="003F36F4">
        <w:rPr>
          <w:rFonts w:ascii="Cambria" w:eastAsia="Times New Roman" w:hAnsi="Cambria" w:cs="Times New Roman"/>
          <w:b/>
          <w:bCs/>
          <w:color w:val="00B050"/>
        </w:rPr>
        <w:tab/>
      </w:r>
    </w:p>
    <w:p w14:paraId="679F5642" w14:textId="0F09828F" w:rsidR="003F36F4" w:rsidRDefault="003F36F4" w:rsidP="003F36F4">
      <w:pPr>
        <w:tabs>
          <w:tab w:val="left" w:pos="1710"/>
          <w:tab w:val="left" w:pos="2880"/>
          <w:tab w:val="left" w:pos="3330"/>
          <w:tab w:val="left" w:pos="3690"/>
        </w:tabs>
        <w:spacing w:after="0"/>
        <w:rPr>
          <w:rFonts w:ascii="Cambria" w:hAnsi="Cambria"/>
          <w:b/>
          <w:bCs/>
        </w:rPr>
      </w:pPr>
      <w:r w:rsidRPr="00542374">
        <w:rPr>
          <w:rFonts w:ascii="Cambria" w:hAnsi="Cambria"/>
          <w:b/>
          <w:bCs/>
        </w:rPr>
        <w:t>SECTION 407</w:t>
      </w:r>
      <w:r w:rsidRPr="00542374">
        <w:rPr>
          <w:rFonts w:ascii="Cambria" w:hAnsi="Cambria"/>
          <w:b/>
          <w:bCs/>
        </w:rPr>
        <w:tab/>
      </w:r>
      <w:r w:rsidR="005A2423">
        <w:rPr>
          <w:rFonts w:ascii="Cambria" w:eastAsia="Times New Roman" w:hAnsi="Cambria" w:cs="Times New Roman"/>
          <w:b/>
          <w:bCs/>
        </w:rPr>
        <w:t xml:space="preserve">Reserved For: </w:t>
      </w:r>
      <w:proofErr w:type="gramStart"/>
      <w:r w:rsidRPr="00542374">
        <w:rPr>
          <w:rFonts w:ascii="Cambria" w:hAnsi="Cambria"/>
          <w:b/>
          <w:bCs/>
        </w:rPr>
        <w:t>CR  CONSERVATION</w:t>
      </w:r>
      <w:proofErr w:type="gramEnd"/>
      <w:r w:rsidRPr="00542374">
        <w:rPr>
          <w:rFonts w:ascii="Cambria" w:hAnsi="Cambria"/>
          <w:b/>
          <w:bCs/>
        </w:rPr>
        <w:t xml:space="preserve"> AND RECREATION DISTRICT </w:t>
      </w:r>
    </w:p>
    <w:p w14:paraId="7C9E52F6" w14:textId="2EF499D9" w:rsidR="003F36F4" w:rsidRPr="00542374" w:rsidRDefault="003F36F4" w:rsidP="005A2423">
      <w:pPr>
        <w:tabs>
          <w:tab w:val="left" w:pos="1710"/>
          <w:tab w:val="left" w:pos="2880"/>
          <w:tab w:val="left" w:pos="3330"/>
          <w:tab w:val="left" w:pos="3690"/>
        </w:tabs>
        <w:spacing w:after="0"/>
        <w:rPr>
          <w:rFonts w:ascii="Cambria" w:hAnsi="Cambria" w:cstheme="minorHAnsi"/>
        </w:rPr>
      </w:pPr>
      <w:r w:rsidRPr="00542374">
        <w:rPr>
          <w:rFonts w:ascii="Cambria" w:hAnsi="Cambria"/>
        </w:rPr>
        <w:tab/>
      </w:r>
    </w:p>
    <w:p w14:paraId="60E1937D" w14:textId="3309E30E" w:rsidR="003F36F4" w:rsidRPr="00542374" w:rsidRDefault="003F36F4" w:rsidP="003F36F4">
      <w:pPr>
        <w:tabs>
          <w:tab w:val="left" w:pos="1710"/>
          <w:tab w:val="left" w:pos="2880"/>
          <w:tab w:val="left" w:pos="3330"/>
          <w:tab w:val="left" w:pos="3690"/>
        </w:tabs>
        <w:spacing w:after="0"/>
        <w:rPr>
          <w:rFonts w:ascii="Cambria" w:hAnsi="Cambria" w:cstheme="minorHAnsi"/>
        </w:rPr>
      </w:pPr>
      <w:r w:rsidRPr="00542374">
        <w:rPr>
          <w:rFonts w:ascii="Cambria" w:hAnsi="Cambria" w:cstheme="minorHAnsi"/>
        </w:rPr>
        <w:tab/>
      </w:r>
      <w:r w:rsidRPr="00542374">
        <w:rPr>
          <w:rFonts w:ascii="Cambria" w:hAnsi="Cambria" w:cstheme="minorHAnsi"/>
        </w:rPr>
        <w:tab/>
      </w:r>
    </w:p>
    <w:p w14:paraId="75380500" w14:textId="7F1D5423" w:rsidR="003F36F4" w:rsidRDefault="003F36F4" w:rsidP="003F36F4">
      <w:pPr>
        <w:tabs>
          <w:tab w:val="left" w:pos="1710"/>
          <w:tab w:val="left" w:pos="2880"/>
          <w:tab w:val="left" w:pos="3330"/>
          <w:tab w:val="left" w:pos="3690"/>
        </w:tabs>
        <w:spacing w:after="0"/>
        <w:rPr>
          <w:rFonts w:ascii="Cambria" w:hAnsi="Cambria"/>
          <w:b/>
          <w:bCs/>
        </w:rPr>
      </w:pPr>
      <w:r w:rsidRPr="00542374">
        <w:rPr>
          <w:rFonts w:ascii="Cambria" w:hAnsi="Cambria"/>
          <w:b/>
          <w:bCs/>
        </w:rPr>
        <w:t>SECTION 408</w:t>
      </w:r>
      <w:r w:rsidRPr="00542374">
        <w:rPr>
          <w:rFonts w:ascii="Cambria" w:hAnsi="Cambria"/>
          <w:b/>
          <w:bCs/>
        </w:rPr>
        <w:tab/>
        <w:t xml:space="preserve"> </w:t>
      </w:r>
      <w:r w:rsidR="005A2423">
        <w:rPr>
          <w:rFonts w:ascii="Cambria" w:eastAsia="Times New Roman" w:hAnsi="Cambria" w:cs="Times New Roman"/>
          <w:b/>
          <w:bCs/>
        </w:rPr>
        <w:t xml:space="preserve">Reserved For: </w:t>
      </w:r>
      <w:proofErr w:type="gramStart"/>
      <w:r w:rsidRPr="00542374">
        <w:rPr>
          <w:rFonts w:ascii="Cambria" w:hAnsi="Cambria"/>
          <w:b/>
          <w:bCs/>
        </w:rPr>
        <w:t>IG  INSTITUTION</w:t>
      </w:r>
      <w:proofErr w:type="gramEnd"/>
      <w:r w:rsidRPr="00542374">
        <w:rPr>
          <w:rFonts w:ascii="Cambria" w:hAnsi="Cambria"/>
          <w:b/>
          <w:bCs/>
        </w:rPr>
        <w:t xml:space="preserve"> AND GOVERNMENT DISTRICT</w:t>
      </w:r>
    </w:p>
    <w:p w14:paraId="0124B449" w14:textId="77777777" w:rsidR="003F36F4" w:rsidRPr="00542374" w:rsidRDefault="003F36F4" w:rsidP="003F36F4">
      <w:pPr>
        <w:tabs>
          <w:tab w:val="left" w:pos="1710"/>
          <w:tab w:val="left" w:pos="2880"/>
          <w:tab w:val="left" w:pos="3330"/>
          <w:tab w:val="left" w:pos="3690"/>
        </w:tabs>
        <w:spacing w:after="0"/>
        <w:rPr>
          <w:rFonts w:ascii="Cambria" w:hAnsi="Cambria"/>
        </w:rPr>
      </w:pPr>
    </w:p>
    <w:p w14:paraId="67B77081" w14:textId="155F2BBB" w:rsidR="003F36F4" w:rsidRPr="00E45CEF" w:rsidRDefault="003F36F4" w:rsidP="003F36F4">
      <w:pPr>
        <w:pStyle w:val="Body"/>
        <w:tabs>
          <w:tab w:val="left" w:pos="1710"/>
          <w:tab w:val="left" w:pos="2880"/>
          <w:tab w:val="left" w:pos="3330"/>
          <w:tab w:val="left" w:pos="3690"/>
        </w:tabs>
        <w:spacing w:after="0"/>
        <w:rPr>
          <w:rFonts w:ascii="Cambria" w:hAnsi="Cambria"/>
          <w:b/>
          <w:bCs/>
          <w:color w:val="auto"/>
        </w:rPr>
      </w:pPr>
      <w:r w:rsidRPr="00E45CEF">
        <w:rPr>
          <w:rFonts w:ascii="Cambria" w:hAnsi="Cambria"/>
          <w:b/>
          <w:bCs/>
          <w:color w:val="auto"/>
        </w:rPr>
        <w:tab/>
        <w:t xml:space="preserve">SECTION </w:t>
      </w:r>
      <w:proofErr w:type="gramStart"/>
      <w:r w:rsidRPr="00E45CEF">
        <w:rPr>
          <w:rFonts w:ascii="Cambria" w:hAnsi="Cambria"/>
          <w:b/>
          <w:bCs/>
          <w:color w:val="auto"/>
        </w:rPr>
        <w:t>4</w:t>
      </w:r>
      <w:r w:rsidR="0039704D">
        <w:rPr>
          <w:rFonts w:ascii="Cambria" w:hAnsi="Cambria"/>
          <w:b/>
          <w:bCs/>
          <w:color w:val="auto"/>
        </w:rPr>
        <w:t>11</w:t>
      </w:r>
      <w:r w:rsidRPr="00E45CEF">
        <w:rPr>
          <w:rFonts w:ascii="Cambria" w:hAnsi="Cambria"/>
          <w:b/>
          <w:bCs/>
          <w:color w:val="auto"/>
        </w:rPr>
        <w:t xml:space="preserve">  </w:t>
      </w:r>
      <w:r w:rsidRPr="00E45CEF">
        <w:rPr>
          <w:rFonts w:ascii="Cambria" w:hAnsi="Cambria"/>
          <w:b/>
          <w:bCs/>
          <w:color w:val="auto"/>
        </w:rPr>
        <w:tab/>
      </w:r>
      <w:proofErr w:type="gramEnd"/>
      <w:r w:rsidRPr="00E45CEF">
        <w:rPr>
          <w:rFonts w:ascii="Cambria" w:hAnsi="Cambria"/>
          <w:b/>
          <w:bCs/>
          <w:color w:val="auto"/>
        </w:rPr>
        <w:t>MINIMUM DIMENSTIONAL REQUIREMENT CHART</w:t>
      </w:r>
    </w:p>
    <w:p w14:paraId="0363F21D" w14:textId="77777777" w:rsidR="003F36F4" w:rsidRPr="009E7D58" w:rsidRDefault="003F36F4" w:rsidP="003F36F4">
      <w:pPr>
        <w:pStyle w:val="Body"/>
        <w:tabs>
          <w:tab w:val="left" w:pos="1710"/>
          <w:tab w:val="left" w:pos="2880"/>
          <w:tab w:val="left" w:pos="3330"/>
          <w:tab w:val="left" w:pos="3690"/>
        </w:tabs>
        <w:spacing w:after="0"/>
        <w:rPr>
          <w:rFonts w:ascii="Cambria" w:hAnsi="Cambria"/>
          <w:color w:val="0070C0"/>
        </w:rPr>
      </w:pPr>
    </w:p>
    <w:tbl>
      <w:tblPr>
        <w:tblStyle w:val="TableGrid"/>
        <w:tblW w:w="9535" w:type="dxa"/>
        <w:tblLook w:val="04A0" w:firstRow="1" w:lastRow="0" w:firstColumn="1" w:lastColumn="0" w:noHBand="0" w:noVBand="1"/>
      </w:tblPr>
      <w:tblGrid>
        <w:gridCol w:w="1554"/>
        <w:gridCol w:w="945"/>
        <w:gridCol w:w="1229"/>
        <w:gridCol w:w="1080"/>
        <w:gridCol w:w="1773"/>
        <w:gridCol w:w="1695"/>
        <w:gridCol w:w="1259"/>
      </w:tblGrid>
      <w:tr w:rsidR="00847382" w14:paraId="38F308A3" w14:textId="77777777" w:rsidTr="005A2423">
        <w:trPr>
          <w:trHeight w:val="467"/>
        </w:trPr>
        <w:tc>
          <w:tcPr>
            <w:tcW w:w="1554" w:type="dxa"/>
          </w:tcPr>
          <w:p w14:paraId="2C4BEF92" w14:textId="77777777" w:rsidR="003F36F4" w:rsidRDefault="003F36F4" w:rsidP="00553057">
            <w:pPr>
              <w:tabs>
                <w:tab w:val="left" w:pos="1710"/>
                <w:tab w:val="left" w:pos="2880"/>
                <w:tab w:val="left" w:pos="3330"/>
                <w:tab w:val="left" w:pos="3690"/>
              </w:tabs>
              <w:rPr>
                <w:rFonts w:ascii="Cambria" w:hAnsi="Cambria"/>
                <w:sz w:val="24"/>
                <w:szCs w:val="24"/>
              </w:rPr>
            </w:pPr>
          </w:p>
        </w:tc>
        <w:tc>
          <w:tcPr>
            <w:tcW w:w="945" w:type="dxa"/>
          </w:tcPr>
          <w:p w14:paraId="78326DE1" w14:textId="77777777" w:rsidR="003F36F4" w:rsidRPr="00DB06A9" w:rsidRDefault="003F36F4" w:rsidP="00553057">
            <w:pPr>
              <w:tabs>
                <w:tab w:val="left" w:pos="1710"/>
                <w:tab w:val="left" w:pos="2880"/>
                <w:tab w:val="left" w:pos="3330"/>
                <w:tab w:val="left" w:pos="3690"/>
              </w:tabs>
              <w:jc w:val="center"/>
              <w:rPr>
                <w:rFonts w:ascii="Cambria" w:hAnsi="Cambria"/>
                <w:b/>
                <w:bCs/>
                <w:sz w:val="24"/>
                <w:szCs w:val="24"/>
              </w:rPr>
            </w:pPr>
            <w:r w:rsidRPr="00DB06A9">
              <w:rPr>
                <w:rFonts w:ascii="Cambria" w:hAnsi="Cambria"/>
                <w:b/>
                <w:bCs/>
                <w:sz w:val="24"/>
                <w:szCs w:val="24"/>
              </w:rPr>
              <w:t xml:space="preserve">Lot   </w:t>
            </w:r>
            <w:r>
              <w:rPr>
                <w:rFonts w:ascii="Cambria" w:hAnsi="Cambria"/>
                <w:b/>
                <w:bCs/>
                <w:sz w:val="24"/>
                <w:szCs w:val="24"/>
              </w:rPr>
              <w:t xml:space="preserve">       </w:t>
            </w:r>
            <w:r w:rsidRPr="00DB06A9">
              <w:rPr>
                <w:rFonts w:ascii="Cambria" w:hAnsi="Cambria"/>
                <w:b/>
                <w:bCs/>
                <w:sz w:val="24"/>
                <w:szCs w:val="24"/>
              </w:rPr>
              <w:t xml:space="preserve">  Area</w:t>
            </w:r>
          </w:p>
        </w:tc>
        <w:tc>
          <w:tcPr>
            <w:tcW w:w="1229" w:type="dxa"/>
          </w:tcPr>
          <w:p w14:paraId="41AE59A2" w14:textId="77777777" w:rsidR="003F36F4" w:rsidRPr="00DB06A9" w:rsidRDefault="003F36F4" w:rsidP="00553057">
            <w:pPr>
              <w:tabs>
                <w:tab w:val="left" w:pos="1710"/>
                <w:tab w:val="left" w:pos="2880"/>
                <w:tab w:val="left" w:pos="3330"/>
                <w:tab w:val="left" w:pos="3690"/>
              </w:tabs>
              <w:jc w:val="center"/>
              <w:rPr>
                <w:rFonts w:ascii="Cambria" w:hAnsi="Cambria"/>
                <w:b/>
                <w:bCs/>
                <w:sz w:val="24"/>
                <w:szCs w:val="24"/>
              </w:rPr>
            </w:pPr>
            <w:r>
              <w:rPr>
                <w:rFonts w:ascii="Cambria" w:hAnsi="Cambria"/>
                <w:b/>
                <w:bCs/>
                <w:sz w:val="24"/>
                <w:szCs w:val="24"/>
              </w:rPr>
              <w:t>Lot Frontage</w:t>
            </w:r>
          </w:p>
        </w:tc>
        <w:tc>
          <w:tcPr>
            <w:tcW w:w="1080" w:type="dxa"/>
          </w:tcPr>
          <w:p w14:paraId="58B1704B" w14:textId="77777777" w:rsidR="003F36F4" w:rsidRPr="00DB06A9" w:rsidRDefault="003F36F4" w:rsidP="00553057">
            <w:pPr>
              <w:tabs>
                <w:tab w:val="left" w:pos="1710"/>
                <w:tab w:val="left" w:pos="2880"/>
                <w:tab w:val="left" w:pos="3330"/>
                <w:tab w:val="left" w:pos="3690"/>
              </w:tabs>
              <w:jc w:val="center"/>
              <w:rPr>
                <w:rFonts w:ascii="Cambria" w:hAnsi="Cambria"/>
                <w:b/>
                <w:bCs/>
                <w:sz w:val="24"/>
                <w:szCs w:val="24"/>
              </w:rPr>
            </w:pPr>
            <w:r>
              <w:rPr>
                <w:rFonts w:ascii="Cambria" w:hAnsi="Cambria"/>
                <w:b/>
                <w:bCs/>
                <w:sz w:val="24"/>
                <w:szCs w:val="24"/>
              </w:rPr>
              <w:t>Front Setback</w:t>
            </w:r>
          </w:p>
        </w:tc>
        <w:tc>
          <w:tcPr>
            <w:tcW w:w="1773" w:type="dxa"/>
          </w:tcPr>
          <w:p w14:paraId="2A2DE249" w14:textId="77777777" w:rsidR="003F36F4" w:rsidRPr="00DB06A9" w:rsidRDefault="003F36F4" w:rsidP="00553057">
            <w:pPr>
              <w:tabs>
                <w:tab w:val="left" w:pos="1710"/>
                <w:tab w:val="left" w:pos="2880"/>
                <w:tab w:val="left" w:pos="3330"/>
                <w:tab w:val="left" w:pos="3690"/>
              </w:tabs>
              <w:jc w:val="center"/>
              <w:rPr>
                <w:rFonts w:ascii="Cambria" w:hAnsi="Cambria"/>
                <w:b/>
                <w:bCs/>
                <w:sz w:val="24"/>
                <w:szCs w:val="24"/>
              </w:rPr>
            </w:pPr>
            <w:r>
              <w:rPr>
                <w:rFonts w:ascii="Cambria" w:hAnsi="Cambria"/>
                <w:b/>
                <w:bCs/>
                <w:sz w:val="24"/>
                <w:szCs w:val="24"/>
              </w:rPr>
              <w:t>Side Setback</w:t>
            </w:r>
          </w:p>
        </w:tc>
        <w:tc>
          <w:tcPr>
            <w:tcW w:w="1695" w:type="dxa"/>
          </w:tcPr>
          <w:p w14:paraId="3D4ED9B8" w14:textId="77777777" w:rsidR="003F36F4" w:rsidRPr="00DB06A9" w:rsidRDefault="003F36F4" w:rsidP="00553057">
            <w:pPr>
              <w:tabs>
                <w:tab w:val="left" w:pos="1710"/>
                <w:tab w:val="left" w:pos="2880"/>
                <w:tab w:val="left" w:pos="3330"/>
                <w:tab w:val="left" w:pos="3690"/>
              </w:tabs>
              <w:jc w:val="center"/>
              <w:rPr>
                <w:rFonts w:ascii="Cambria" w:hAnsi="Cambria"/>
                <w:b/>
                <w:bCs/>
                <w:sz w:val="24"/>
                <w:szCs w:val="24"/>
              </w:rPr>
            </w:pPr>
            <w:r>
              <w:rPr>
                <w:rFonts w:ascii="Cambria" w:hAnsi="Cambria"/>
                <w:b/>
                <w:bCs/>
                <w:sz w:val="24"/>
                <w:szCs w:val="24"/>
              </w:rPr>
              <w:t>Rear Setback</w:t>
            </w:r>
          </w:p>
        </w:tc>
        <w:tc>
          <w:tcPr>
            <w:tcW w:w="1259" w:type="dxa"/>
          </w:tcPr>
          <w:p w14:paraId="15034176" w14:textId="77777777" w:rsidR="003F36F4" w:rsidRPr="00DB06A9" w:rsidRDefault="003F36F4" w:rsidP="00553057">
            <w:pPr>
              <w:tabs>
                <w:tab w:val="left" w:pos="1710"/>
                <w:tab w:val="left" w:pos="2880"/>
                <w:tab w:val="left" w:pos="3330"/>
                <w:tab w:val="left" w:pos="3690"/>
              </w:tabs>
              <w:jc w:val="center"/>
              <w:rPr>
                <w:rFonts w:ascii="Cambria" w:hAnsi="Cambria"/>
                <w:b/>
                <w:bCs/>
                <w:sz w:val="24"/>
                <w:szCs w:val="24"/>
              </w:rPr>
            </w:pPr>
            <w:r>
              <w:rPr>
                <w:rFonts w:ascii="Cambria" w:hAnsi="Cambria"/>
                <w:b/>
                <w:bCs/>
                <w:sz w:val="24"/>
                <w:szCs w:val="24"/>
              </w:rPr>
              <w:t>Structure Height</w:t>
            </w:r>
          </w:p>
        </w:tc>
      </w:tr>
      <w:tr w:rsidR="00847382" w14:paraId="2AB0D671" w14:textId="77777777" w:rsidTr="005A2423">
        <w:trPr>
          <w:trHeight w:val="626"/>
        </w:trPr>
        <w:tc>
          <w:tcPr>
            <w:tcW w:w="1554" w:type="dxa"/>
            <w:vAlign w:val="center"/>
          </w:tcPr>
          <w:p w14:paraId="5D2EDA3D" w14:textId="77777777" w:rsidR="00847382" w:rsidRDefault="00847382" w:rsidP="002A53AC">
            <w:pPr>
              <w:tabs>
                <w:tab w:val="left" w:pos="1710"/>
                <w:tab w:val="left" w:pos="2880"/>
                <w:tab w:val="left" w:pos="3330"/>
                <w:tab w:val="left" w:pos="3690"/>
              </w:tabs>
              <w:jc w:val="center"/>
              <w:rPr>
                <w:rFonts w:ascii="Cambria" w:hAnsi="Cambria"/>
                <w:b/>
                <w:bCs/>
                <w:sz w:val="24"/>
                <w:szCs w:val="24"/>
              </w:rPr>
            </w:pPr>
            <w:r>
              <w:rPr>
                <w:rFonts w:ascii="Cambria" w:hAnsi="Cambria"/>
                <w:b/>
                <w:bCs/>
                <w:sz w:val="24"/>
                <w:szCs w:val="24"/>
              </w:rPr>
              <w:t>A-1</w:t>
            </w:r>
          </w:p>
          <w:p w14:paraId="69772C1A" w14:textId="77777777" w:rsidR="00847382" w:rsidRPr="007B749E" w:rsidRDefault="00847382" w:rsidP="002A53AC">
            <w:pPr>
              <w:tabs>
                <w:tab w:val="left" w:pos="1710"/>
                <w:tab w:val="left" w:pos="2880"/>
                <w:tab w:val="left" w:pos="3330"/>
                <w:tab w:val="left" w:pos="3690"/>
              </w:tabs>
              <w:jc w:val="center"/>
              <w:rPr>
                <w:rFonts w:ascii="Cambria" w:hAnsi="Cambria"/>
                <w:b/>
                <w:bCs/>
                <w:sz w:val="24"/>
                <w:szCs w:val="24"/>
              </w:rPr>
            </w:pPr>
            <w:r>
              <w:rPr>
                <w:rFonts w:ascii="Cambria" w:hAnsi="Cambria"/>
                <w:b/>
                <w:bCs/>
                <w:sz w:val="24"/>
                <w:szCs w:val="24"/>
              </w:rPr>
              <w:t>Agricultural</w:t>
            </w:r>
          </w:p>
        </w:tc>
        <w:tc>
          <w:tcPr>
            <w:tcW w:w="945" w:type="dxa"/>
            <w:vAlign w:val="center"/>
          </w:tcPr>
          <w:p w14:paraId="08903581" w14:textId="77777777" w:rsidR="00847382" w:rsidRDefault="00847382" w:rsidP="002A53AC">
            <w:pPr>
              <w:tabs>
                <w:tab w:val="left" w:pos="1710"/>
                <w:tab w:val="left" w:pos="2880"/>
                <w:tab w:val="left" w:pos="3330"/>
                <w:tab w:val="left" w:pos="3690"/>
              </w:tabs>
              <w:jc w:val="center"/>
              <w:rPr>
                <w:rFonts w:ascii="Cambria" w:hAnsi="Cambria"/>
                <w:sz w:val="24"/>
                <w:szCs w:val="24"/>
              </w:rPr>
            </w:pPr>
          </w:p>
          <w:p w14:paraId="0C8BBA90" w14:textId="47332A62" w:rsidR="00847382" w:rsidRDefault="002A53AC" w:rsidP="002A53AC">
            <w:pPr>
              <w:tabs>
                <w:tab w:val="left" w:pos="1710"/>
                <w:tab w:val="left" w:pos="2880"/>
                <w:tab w:val="left" w:pos="3330"/>
                <w:tab w:val="left" w:pos="3690"/>
              </w:tabs>
              <w:jc w:val="center"/>
              <w:rPr>
                <w:rFonts w:ascii="Cambria" w:hAnsi="Cambria"/>
                <w:sz w:val="24"/>
                <w:szCs w:val="24"/>
              </w:rPr>
            </w:pPr>
            <w:r>
              <w:rPr>
                <w:rFonts w:ascii="Cambria" w:hAnsi="Cambria"/>
                <w:sz w:val="24"/>
                <w:szCs w:val="24"/>
              </w:rPr>
              <w:t>3 acres</w:t>
            </w:r>
          </w:p>
        </w:tc>
        <w:tc>
          <w:tcPr>
            <w:tcW w:w="1229" w:type="dxa"/>
            <w:vAlign w:val="center"/>
          </w:tcPr>
          <w:p w14:paraId="5646BF82" w14:textId="03BA88FA" w:rsidR="00847382" w:rsidRDefault="002A53AC" w:rsidP="002A53AC">
            <w:pPr>
              <w:tabs>
                <w:tab w:val="left" w:pos="1710"/>
                <w:tab w:val="left" w:pos="2880"/>
                <w:tab w:val="left" w:pos="3330"/>
                <w:tab w:val="left" w:pos="3690"/>
              </w:tabs>
              <w:jc w:val="center"/>
              <w:rPr>
                <w:rFonts w:ascii="Cambria" w:hAnsi="Cambria"/>
                <w:sz w:val="24"/>
                <w:szCs w:val="24"/>
              </w:rPr>
            </w:pPr>
            <w:r>
              <w:rPr>
                <w:rFonts w:ascii="Cambria" w:hAnsi="Cambria"/>
                <w:sz w:val="24"/>
                <w:szCs w:val="24"/>
              </w:rPr>
              <w:t>300 feet</w:t>
            </w:r>
          </w:p>
        </w:tc>
        <w:tc>
          <w:tcPr>
            <w:tcW w:w="1080" w:type="dxa"/>
            <w:vAlign w:val="center"/>
          </w:tcPr>
          <w:p w14:paraId="3F3FB037" w14:textId="7145EC7B" w:rsidR="00847382" w:rsidRDefault="00847382" w:rsidP="002A53AC">
            <w:pPr>
              <w:tabs>
                <w:tab w:val="left" w:pos="1710"/>
                <w:tab w:val="left" w:pos="2880"/>
                <w:tab w:val="left" w:pos="3330"/>
                <w:tab w:val="left" w:pos="3690"/>
              </w:tabs>
              <w:jc w:val="center"/>
              <w:rPr>
                <w:rFonts w:ascii="Cambria" w:hAnsi="Cambria"/>
                <w:sz w:val="24"/>
                <w:szCs w:val="24"/>
              </w:rPr>
            </w:pPr>
            <w:r>
              <w:rPr>
                <w:rFonts w:ascii="Cambria" w:hAnsi="Cambria"/>
                <w:sz w:val="24"/>
                <w:szCs w:val="24"/>
              </w:rPr>
              <w:t xml:space="preserve">55 </w:t>
            </w:r>
            <w:r w:rsidR="002A53AC">
              <w:rPr>
                <w:rFonts w:ascii="Cambria" w:hAnsi="Cambria"/>
                <w:sz w:val="24"/>
                <w:szCs w:val="24"/>
              </w:rPr>
              <w:t>f</w:t>
            </w:r>
            <w:r>
              <w:rPr>
                <w:rFonts w:ascii="Cambria" w:hAnsi="Cambria"/>
                <w:sz w:val="24"/>
                <w:szCs w:val="24"/>
              </w:rPr>
              <w:t>eet</w:t>
            </w:r>
          </w:p>
        </w:tc>
        <w:tc>
          <w:tcPr>
            <w:tcW w:w="1773" w:type="dxa"/>
            <w:vAlign w:val="center"/>
          </w:tcPr>
          <w:p w14:paraId="0FA426D0" w14:textId="4B83E485" w:rsidR="00847382" w:rsidRDefault="00847382" w:rsidP="002A53AC">
            <w:pPr>
              <w:tabs>
                <w:tab w:val="left" w:pos="1710"/>
                <w:tab w:val="left" w:pos="2880"/>
                <w:tab w:val="left" w:pos="3330"/>
                <w:tab w:val="left" w:pos="3690"/>
              </w:tabs>
              <w:jc w:val="center"/>
              <w:rPr>
                <w:rFonts w:ascii="Cambria" w:hAnsi="Cambria"/>
                <w:sz w:val="24"/>
                <w:szCs w:val="24"/>
              </w:rPr>
            </w:pPr>
            <w:r>
              <w:rPr>
                <w:rFonts w:ascii="Cambria" w:hAnsi="Cambria"/>
                <w:sz w:val="24"/>
                <w:szCs w:val="24"/>
              </w:rPr>
              <w:t xml:space="preserve">20 Feet each, with combined total 50 </w:t>
            </w:r>
            <w:r w:rsidR="002A53AC">
              <w:rPr>
                <w:rFonts w:ascii="Cambria" w:hAnsi="Cambria"/>
                <w:sz w:val="24"/>
                <w:szCs w:val="24"/>
              </w:rPr>
              <w:t>f</w:t>
            </w:r>
            <w:r>
              <w:rPr>
                <w:rFonts w:ascii="Cambria" w:hAnsi="Cambria"/>
                <w:sz w:val="24"/>
                <w:szCs w:val="24"/>
              </w:rPr>
              <w:t>eet</w:t>
            </w:r>
            <w:r w:rsidR="002A53AC">
              <w:rPr>
                <w:rFonts w:ascii="Cambria" w:hAnsi="Cambria"/>
                <w:sz w:val="24"/>
                <w:szCs w:val="24"/>
              </w:rPr>
              <w:t xml:space="preserve"> or greater</w:t>
            </w:r>
          </w:p>
        </w:tc>
        <w:tc>
          <w:tcPr>
            <w:tcW w:w="1695" w:type="dxa"/>
            <w:vAlign w:val="center"/>
          </w:tcPr>
          <w:p w14:paraId="4DF436B8" w14:textId="46B4A24E" w:rsidR="00847382" w:rsidRDefault="002A53AC" w:rsidP="002A53AC">
            <w:pPr>
              <w:tabs>
                <w:tab w:val="left" w:pos="1710"/>
                <w:tab w:val="left" w:pos="2880"/>
                <w:tab w:val="left" w:pos="3330"/>
                <w:tab w:val="left" w:pos="3690"/>
              </w:tabs>
              <w:jc w:val="center"/>
              <w:rPr>
                <w:rFonts w:ascii="Cambria" w:hAnsi="Cambria"/>
                <w:sz w:val="24"/>
                <w:szCs w:val="24"/>
              </w:rPr>
            </w:pPr>
            <w:r>
              <w:rPr>
                <w:rFonts w:ascii="Cambria" w:hAnsi="Cambria"/>
                <w:sz w:val="24"/>
                <w:szCs w:val="24"/>
              </w:rPr>
              <w:t>60 feet</w:t>
            </w:r>
          </w:p>
        </w:tc>
        <w:tc>
          <w:tcPr>
            <w:tcW w:w="1259" w:type="dxa"/>
            <w:vAlign w:val="center"/>
          </w:tcPr>
          <w:p w14:paraId="45355954" w14:textId="02554CCC" w:rsidR="00847382" w:rsidRDefault="002A53AC" w:rsidP="002A53AC">
            <w:pPr>
              <w:tabs>
                <w:tab w:val="left" w:pos="1710"/>
                <w:tab w:val="left" w:pos="2880"/>
                <w:tab w:val="left" w:pos="3330"/>
                <w:tab w:val="left" w:pos="3690"/>
              </w:tabs>
              <w:jc w:val="center"/>
              <w:rPr>
                <w:rFonts w:ascii="Cambria" w:hAnsi="Cambria"/>
                <w:sz w:val="24"/>
                <w:szCs w:val="24"/>
              </w:rPr>
            </w:pPr>
            <w:r>
              <w:rPr>
                <w:rFonts w:ascii="Cambria" w:hAnsi="Cambria"/>
                <w:sz w:val="24"/>
                <w:szCs w:val="24"/>
              </w:rPr>
              <w:t>35 feet</w:t>
            </w:r>
          </w:p>
        </w:tc>
      </w:tr>
      <w:tr w:rsidR="00847382" w14:paraId="6BC35F13" w14:textId="77777777" w:rsidTr="005A2423">
        <w:trPr>
          <w:trHeight w:val="626"/>
        </w:trPr>
        <w:tc>
          <w:tcPr>
            <w:tcW w:w="1554" w:type="dxa"/>
            <w:vAlign w:val="center"/>
          </w:tcPr>
          <w:p w14:paraId="5D1F683E" w14:textId="77777777" w:rsidR="00847382" w:rsidRDefault="00847382" w:rsidP="002A53AC">
            <w:pPr>
              <w:tabs>
                <w:tab w:val="left" w:pos="1710"/>
                <w:tab w:val="left" w:pos="2880"/>
                <w:tab w:val="left" w:pos="3330"/>
                <w:tab w:val="left" w:pos="3690"/>
              </w:tabs>
              <w:jc w:val="center"/>
              <w:rPr>
                <w:rFonts w:ascii="Cambria" w:hAnsi="Cambria"/>
                <w:b/>
                <w:bCs/>
                <w:sz w:val="24"/>
                <w:szCs w:val="24"/>
              </w:rPr>
            </w:pPr>
            <w:r>
              <w:rPr>
                <w:rFonts w:ascii="Cambria" w:hAnsi="Cambria"/>
                <w:b/>
                <w:bCs/>
                <w:sz w:val="24"/>
                <w:szCs w:val="24"/>
              </w:rPr>
              <w:t>R-1A</w:t>
            </w:r>
          </w:p>
          <w:p w14:paraId="18EEFF66" w14:textId="4519B69E" w:rsidR="00847382" w:rsidRDefault="00847382" w:rsidP="002A53AC">
            <w:pPr>
              <w:tabs>
                <w:tab w:val="left" w:pos="1710"/>
                <w:tab w:val="left" w:pos="2880"/>
                <w:tab w:val="left" w:pos="3330"/>
                <w:tab w:val="left" w:pos="3690"/>
              </w:tabs>
              <w:jc w:val="center"/>
              <w:rPr>
                <w:rFonts w:ascii="Cambria" w:hAnsi="Cambria"/>
                <w:b/>
                <w:bCs/>
                <w:sz w:val="16"/>
                <w:szCs w:val="16"/>
              </w:rPr>
            </w:pPr>
            <w:r w:rsidRPr="00DB06A9">
              <w:rPr>
                <w:rFonts w:ascii="Cambria" w:hAnsi="Cambria"/>
                <w:b/>
                <w:bCs/>
                <w:sz w:val="16"/>
                <w:szCs w:val="16"/>
              </w:rPr>
              <w:t>Residential</w:t>
            </w:r>
          </w:p>
          <w:p w14:paraId="23C89C9C" w14:textId="77777777" w:rsidR="00847382" w:rsidRPr="00DB06A9" w:rsidRDefault="00847382" w:rsidP="002A53AC">
            <w:pPr>
              <w:tabs>
                <w:tab w:val="left" w:pos="1710"/>
                <w:tab w:val="left" w:pos="2880"/>
                <w:tab w:val="left" w:pos="3330"/>
                <w:tab w:val="left" w:pos="3690"/>
              </w:tabs>
              <w:jc w:val="center"/>
              <w:rPr>
                <w:rFonts w:ascii="Cambria" w:hAnsi="Cambria"/>
                <w:b/>
                <w:bCs/>
                <w:sz w:val="16"/>
                <w:szCs w:val="16"/>
              </w:rPr>
            </w:pPr>
            <w:r>
              <w:rPr>
                <w:rFonts w:ascii="Cambria" w:hAnsi="Cambria"/>
                <w:b/>
                <w:bCs/>
                <w:sz w:val="16"/>
                <w:szCs w:val="16"/>
              </w:rPr>
              <w:t>Rural</w:t>
            </w:r>
          </w:p>
        </w:tc>
        <w:tc>
          <w:tcPr>
            <w:tcW w:w="945" w:type="dxa"/>
            <w:vAlign w:val="center"/>
          </w:tcPr>
          <w:p w14:paraId="6DDF14EB" w14:textId="2BBCBAA5" w:rsidR="00847382" w:rsidRDefault="002A53AC" w:rsidP="002A53AC">
            <w:pPr>
              <w:tabs>
                <w:tab w:val="left" w:pos="1710"/>
                <w:tab w:val="left" w:pos="2880"/>
                <w:tab w:val="left" w:pos="3330"/>
                <w:tab w:val="left" w:pos="3690"/>
              </w:tabs>
              <w:jc w:val="center"/>
              <w:rPr>
                <w:rFonts w:ascii="Cambria" w:hAnsi="Cambria"/>
                <w:sz w:val="24"/>
                <w:szCs w:val="24"/>
              </w:rPr>
            </w:pPr>
            <w:r>
              <w:rPr>
                <w:rFonts w:ascii="Cambria" w:hAnsi="Cambria"/>
                <w:sz w:val="24"/>
                <w:szCs w:val="24"/>
              </w:rPr>
              <w:t>3 acres</w:t>
            </w:r>
          </w:p>
        </w:tc>
        <w:tc>
          <w:tcPr>
            <w:tcW w:w="1229" w:type="dxa"/>
            <w:vAlign w:val="center"/>
          </w:tcPr>
          <w:p w14:paraId="01CD756B" w14:textId="493EA7DC" w:rsidR="00847382" w:rsidRDefault="002A53AC" w:rsidP="002A53AC">
            <w:pPr>
              <w:tabs>
                <w:tab w:val="left" w:pos="1710"/>
                <w:tab w:val="left" w:pos="2880"/>
                <w:tab w:val="left" w:pos="3330"/>
                <w:tab w:val="left" w:pos="3690"/>
              </w:tabs>
              <w:jc w:val="center"/>
              <w:rPr>
                <w:rFonts w:ascii="Cambria" w:hAnsi="Cambria"/>
                <w:sz w:val="24"/>
                <w:szCs w:val="24"/>
              </w:rPr>
            </w:pPr>
            <w:r>
              <w:rPr>
                <w:rFonts w:ascii="Cambria" w:hAnsi="Cambria"/>
                <w:sz w:val="24"/>
                <w:szCs w:val="24"/>
              </w:rPr>
              <w:t>300 feet</w:t>
            </w:r>
          </w:p>
        </w:tc>
        <w:tc>
          <w:tcPr>
            <w:tcW w:w="1080" w:type="dxa"/>
            <w:vAlign w:val="center"/>
          </w:tcPr>
          <w:p w14:paraId="1BCE4066" w14:textId="22E06407" w:rsidR="00847382" w:rsidRDefault="00847382" w:rsidP="002A53AC">
            <w:pPr>
              <w:tabs>
                <w:tab w:val="left" w:pos="1710"/>
                <w:tab w:val="left" w:pos="2880"/>
                <w:tab w:val="left" w:pos="3330"/>
                <w:tab w:val="left" w:pos="3690"/>
              </w:tabs>
              <w:jc w:val="center"/>
              <w:rPr>
                <w:rFonts w:ascii="Cambria" w:hAnsi="Cambria"/>
                <w:sz w:val="24"/>
                <w:szCs w:val="24"/>
              </w:rPr>
            </w:pPr>
            <w:r>
              <w:rPr>
                <w:rFonts w:ascii="Cambria" w:hAnsi="Cambria"/>
                <w:sz w:val="24"/>
                <w:szCs w:val="24"/>
              </w:rPr>
              <w:t xml:space="preserve">55 </w:t>
            </w:r>
            <w:r w:rsidR="008E3B4C">
              <w:rPr>
                <w:rFonts w:ascii="Cambria" w:hAnsi="Cambria"/>
                <w:sz w:val="24"/>
                <w:szCs w:val="24"/>
              </w:rPr>
              <w:t>f</w:t>
            </w:r>
            <w:r>
              <w:rPr>
                <w:rFonts w:ascii="Cambria" w:hAnsi="Cambria"/>
                <w:sz w:val="24"/>
                <w:szCs w:val="24"/>
              </w:rPr>
              <w:t>eet</w:t>
            </w:r>
          </w:p>
        </w:tc>
        <w:tc>
          <w:tcPr>
            <w:tcW w:w="1773" w:type="dxa"/>
            <w:vAlign w:val="center"/>
          </w:tcPr>
          <w:p w14:paraId="78062681" w14:textId="60DDE7CF" w:rsidR="00847382" w:rsidRDefault="00847382" w:rsidP="002A53AC">
            <w:pPr>
              <w:tabs>
                <w:tab w:val="left" w:pos="1710"/>
                <w:tab w:val="left" w:pos="2880"/>
                <w:tab w:val="left" w:pos="3330"/>
                <w:tab w:val="left" w:pos="3690"/>
              </w:tabs>
              <w:jc w:val="center"/>
              <w:rPr>
                <w:rFonts w:ascii="Cambria" w:hAnsi="Cambria"/>
                <w:sz w:val="24"/>
                <w:szCs w:val="24"/>
              </w:rPr>
            </w:pPr>
            <w:r>
              <w:rPr>
                <w:rFonts w:ascii="Cambria" w:hAnsi="Cambria"/>
                <w:sz w:val="24"/>
                <w:szCs w:val="24"/>
              </w:rPr>
              <w:t xml:space="preserve">20 Feet each, with combined total 50 </w:t>
            </w:r>
            <w:r w:rsidR="002A53AC">
              <w:rPr>
                <w:rFonts w:ascii="Cambria" w:hAnsi="Cambria"/>
                <w:sz w:val="24"/>
                <w:szCs w:val="24"/>
              </w:rPr>
              <w:t>f</w:t>
            </w:r>
            <w:r>
              <w:rPr>
                <w:rFonts w:ascii="Cambria" w:hAnsi="Cambria"/>
                <w:sz w:val="24"/>
                <w:szCs w:val="24"/>
              </w:rPr>
              <w:t>eet</w:t>
            </w:r>
            <w:r w:rsidR="002A53AC">
              <w:rPr>
                <w:rFonts w:ascii="Cambria" w:hAnsi="Cambria"/>
                <w:sz w:val="24"/>
                <w:szCs w:val="24"/>
              </w:rPr>
              <w:t xml:space="preserve"> or greater</w:t>
            </w:r>
          </w:p>
        </w:tc>
        <w:tc>
          <w:tcPr>
            <w:tcW w:w="1695" w:type="dxa"/>
            <w:vAlign w:val="center"/>
          </w:tcPr>
          <w:p w14:paraId="60E130DB" w14:textId="1C37B0DF" w:rsidR="00847382" w:rsidRDefault="002A53AC" w:rsidP="002A53AC">
            <w:pPr>
              <w:tabs>
                <w:tab w:val="left" w:pos="1710"/>
                <w:tab w:val="left" w:pos="2880"/>
                <w:tab w:val="left" w:pos="3330"/>
                <w:tab w:val="left" w:pos="3690"/>
              </w:tabs>
              <w:jc w:val="center"/>
              <w:rPr>
                <w:rFonts w:ascii="Cambria" w:hAnsi="Cambria"/>
                <w:sz w:val="24"/>
                <w:szCs w:val="24"/>
              </w:rPr>
            </w:pPr>
            <w:r>
              <w:rPr>
                <w:rFonts w:ascii="Cambria" w:hAnsi="Cambria"/>
                <w:sz w:val="24"/>
                <w:szCs w:val="24"/>
              </w:rPr>
              <w:t>60 feet</w:t>
            </w:r>
          </w:p>
        </w:tc>
        <w:tc>
          <w:tcPr>
            <w:tcW w:w="1259" w:type="dxa"/>
            <w:vAlign w:val="center"/>
          </w:tcPr>
          <w:p w14:paraId="6578F106" w14:textId="30752542" w:rsidR="00847382" w:rsidRDefault="002A53AC" w:rsidP="002A53AC">
            <w:pPr>
              <w:tabs>
                <w:tab w:val="left" w:pos="1710"/>
                <w:tab w:val="left" w:pos="2880"/>
                <w:tab w:val="left" w:pos="3330"/>
                <w:tab w:val="left" w:pos="3690"/>
              </w:tabs>
              <w:jc w:val="center"/>
              <w:rPr>
                <w:rFonts w:ascii="Cambria" w:hAnsi="Cambria"/>
                <w:sz w:val="24"/>
                <w:szCs w:val="24"/>
              </w:rPr>
            </w:pPr>
            <w:r>
              <w:rPr>
                <w:rFonts w:ascii="Cambria" w:hAnsi="Cambria"/>
                <w:sz w:val="24"/>
                <w:szCs w:val="24"/>
              </w:rPr>
              <w:t>35 feet</w:t>
            </w:r>
          </w:p>
        </w:tc>
      </w:tr>
      <w:tr w:rsidR="008E3B4C" w14:paraId="6FA26A9A" w14:textId="77777777" w:rsidTr="005A2423">
        <w:trPr>
          <w:trHeight w:val="626"/>
        </w:trPr>
        <w:tc>
          <w:tcPr>
            <w:tcW w:w="1554" w:type="dxa"/>
            <w:vAlign w:val="center"/>
          </w:tcPr>
          <w:p w14:paraId="41234B52" w14:textId="77777777" w:rsidR="008E3B4C" w:rsidRDefault="008E3B4C" w:rsidP="008E3B4C">
            <w:pPr>
              <w:tabs>
                <w:tab w:val="left" w:pos="1710"/>
                <w:tab w:val="left" w:pos="2880"/>
                <w:tab w:val="left" w:pos="3330"/>
                <w:tab w:val="left" w:pos="3690"/>
              </w:tabs>
              <w:jc w:val="center"/>
              <w:rPr>
                <w:rFonts w:ascii="Cambria" w:hAnsi="Cambria"/>
                <w:b/>
                <w:bCs/>
                <w:sz w:val="24"/>
                <w:szCs w:val="24"/>
              </w:rPr>
            </w:pPr>
            <w:r>
              <w:rPr>
                <w:rFonts w:ascii="Cambria" w:hAnsi="Cambria"/>
                <w:b/>
                <w:bCs/>
                <w:sz w:val="24"/>
                <w:szCs w:val="24"/>
              </w:rPr>
              <w:t>R-1B</w:t>
            </w:r>
          </w:p>
          <w:p w14:paraId="020D6687" w14:textId="77777777" w:rsidR="008E3B4C" w:rsidRDefault="008E3B4C" w:rsidP="008E3B4C">
            <w:pPr>
              <w:tabs>
                <w:tab w:val="left" w:pos="1710"/>
                <w:tab w:val="left" w:pos="2880"/>
                <w:tab w:val="left" w:pos="3330"/>
                <w:tab w:val="left" w:pos="3690"/>
              </w:tabs>
              <w:jc w:val="center"/>
              <w:rPr>
                <w:rFonts w:ascii="Cambria" w:hAnsi="Cambria"/>
                <w:b/>
                <w:bCs/>
                <w:sz w:val="16"/>
                <w:szCs w:val="16"/>
              </w:rPr>
            </w:pPr>
            <w:r>
              <w:rPr>
                <w:rFonts w:ascii="Cambria" w:hAnsi="Cambria"/>
                <w:b/>
                <w:bCs/>
                <w:sz w:val="16"/>
                <w:szCs w:val="16"/>
              </w:rPr>
              <w:t>Residential</w:t>
            </w:r>
          </w:p>
          <w:p w14:paraId="08E51C67" w14:textId="77777777" w:rsidR="008E3B4C" w:rsidRDefault="008E3B4C" w:rsidP="008E3B4C">
            <w:pPr>
              <w:tabs>
                <w:tab w:val="left" w:pos="1710"/>
                <w:tab w:val="left" w:pos="2880"/>
                <w:tab w:val="left" w:pos="3330"/>
                <w:tab w:val="left" w:pos="3690"/>
              </w:tabs>
              <w:jc w:val="center"/>
              <w:rPr>
                <w:rFonts w:ascii="Cambria" w:hAnsi="Cambria"/>
                <w:b/>
                <w:bCs/>
                <w:sz w:val="16"/>
                <w:szCs w:val="16"/>
              </w:rPr>
            </w:pPr>
            <w:r>
              <w:rPr>
                <w:rFonts w:ascii="Cambria" w:hAnsi="Cambria"/>
                <w:b/>
                <w:bCs/>
                <w:sz w:val="16"/>
                <w:szCs w:val="16"/>
              </w:rPr>
              <w:t>Suburban</w:t>
            </w:r>
          </w:p>
          <w:p w14:paraId="5723056F" w14:textId="067FB041" w:rsidR="008E3B4C" w:rsidRPr="002A53AC" w:rsidRDefault="008E3B4C" w:rsidP="008E3B4C">
            <w:pPr>
              <w:tabs>
                <w:tab w:val="left" w:pos="1710"/>
                <w:tab w:val="left" w:pos="2880"/>
                <w:tab w:val="left" w:pos="3330"/>
                <w:tab w:val="left" w:pos="3690"/>
              </w:tabs>
              <w:jc w:val="center"/>
              <w:rPr>
                <w:rFonts w:ascii="Cambria" w:hAnsi="Cambria"/>
                <w:sz w:val="16"/>
                <w:szCs w:val="16"/>
              </w:rPr>
            </w:pPr>
            <w:r w:rsidRPr="002A53AC">
              <w:rPr>
                <w:rFonts w:ascii="Cambria" w:hAnsi="Cambria"/>
                <w:sz w:val="16"/>
                <w:szCs w:val="16"/>
              </w:rPr>
              <w:t>Without Public Utilities</w:t>
            </w:r>
          </w:p>
        </w:tc>
        <w:tc>
          <w:tcPr>
            <w:tcW w:w="945" w:type="dxa"/>
            <w:vAlign w:val="center"/>
          </w:tcPr>
          <w:p w14:paraId="57B1524A" w14:textId="0474D14C" w:rsidR="008E3B4C" w:rsidRDefault="008E3B4C" w:rsidP="008E3B4C">
            <w:pPr>
              <w:tabs>
                <w:tab w:val="left" w:pos="1710"/>
                <w:tab w:val="left" w:pos="2880"/>
                <w:tab w:val="left" w:pos="3330"/>
                <w:tab w:val="left" w:pos="3690"/>
              </w:tabs>
              <w:jc w:val="center"/>
              <w:rPr>
                <w:rFonts w:ascii="Cambria" w:hAnsi="Cambria"/>
                <w:sz w:val="24"/>
                <w:szCs w:val="24"/>
              </w:rPr>
            </w:pPr>
            <w:r>
              <w:rPr>
                <w:rFonts w:ascii="Cambria" w:hAnsi="Cambria"/>
                <w:sz w:val="24"/>
                <w:szCs w:val="24"/>
              </w:rPr>
              <w:t>3 acres</w:t>
            </w:r>
          </w:p>
        </w:tc>
        <w:tc>
          <w:tcPr>
            <w:tcW w:w="1229" w:type="dxa"/>
            <w:vAlign w:val="center"/>
          </w:tcPr>
          <w:p w14:paraId="75D5F37E" w14:textId="108E12C6" w:rsidR="008E3B4C" w:rsidRDefault="008E3B4C" w:rsidP="008E3B4C">
            <w:pPr>
              <w:tabs>
                <w:tab w:val="left" w:pos="1710"/>
                <w:tab w:val="left" w:pos="2880"/>
                <w:tab w:val="left" w:pos="3330"/>
                <w:tab w:val="left" w:pos="3690"/>
              </w:tabs>
              <w:jc w:val="center"/>
              <w:rPr>
                <w:rFonts w:ascii="Cambria" w:hAnsi="Cambria"/>
                <w:sz w:val="24"/>
                <w:szCs w:val="24"/>
              </w:rPr>
            </w:pPr>
            <w:r>
              <w:rPr>
                <w:rFonts w:ascii="Cambria" w:hAnsi="Cambria"/>
                <w:sz w:val="24"/>
                <w:szCs w:val="24"/>
              </w:rPr>
              <w:t>300 feet</w:t>
            </w:r>
          </w:p>
        </w:tc>
        <w:tc>
          <w:tcPr>
            <w:tcW w:w="1080" w:type="dxa"/>
            <w:vAlign w:val="center"/>
          </w:tcPr>
          <w:p w14:paraId="7556AA2C" w14:textId="265FFE02" w:rsidR="008E3B4C" w:rsidRDefault="008E3B4C" w:rsidP="008E3B4C">
            <w:pPr>
              <w:tabs>
                <w:tab w:val="left" w:pos="1710"/>
                <w:tab w:val="left" w:pos="2880"/>
                <w:tab w:val="left" w:pos="3330"/>
                <w:tab w:val="left" w:pos="3690"/>
              </w:tabs>
              <w:jc w:val="center"/>
              <w:rPr>
                <w:rFonts w:ascii="Cambria" w:hAnsi="Cambria"/>
                <w:sz w:val="24"/>
                <w:szCs w:val="24"/>
              </w:rPr>
            </w:pPr>
            <w:r>
              <w:rPr>
                <w:rFonts w:ascii="Cambria" w:hAnsi="Cambria"/>
                <w:sz w:val="24"/>
                <w:szCs w:val="24"/>
              </w:rPr>
              <w:t>35 feet</w:t>
            </w:r>
          </w:p>
        </w:tc>
        <w:tc>
          <w:tcPr>
            <w:tcW w:w="1773" w:type="dxa"/>
            <w:vAlign w:val="center"/>
          </w:tcPr>
          <w:p w14:paraId="4916BA3A" w14:textId="2D6B19CB" w:rsidR="008E3B4C" w:rsidRDefault="008E3B4C" w:rsidP="008E3B4C">
            <w:pPr>
              <w:tabs>
                <w:tab w:val="left" w:pos="1710"/>
                <w:tab w:val="left" w:pos="2880"/>
                <w:tab w:val="left" w:pos="3330"/>
                <w:tab w:val="left" w:pos="3690"/>
              </w:tabs>
              <w:jc w:val="center"/>
              <w:rPr>
                <w:rFonts w:ascii="Cambria" w:hAnsi="Cambria"/>
                <w:sz w:val="24"/>
                <w:szCs w:val="24"/>
              </w:rPr>
            </w:pPr>
            <w:r>
              <w:rPr>
                <w:rFonts w:ascii="Cambria" w:hAnsi="Cambria"/>
                <w:sz w:val="24"/>
                <w:szCs w:val="24"/>
              </w:rPr>
              <w:t>16 Feet each, with combined total 34 feet or greater</w:t>
            </w:r>
          </w:p>
        </w:tc>
        <w:tc>
          <w:tcPr>
            <w:tcW w:w="1695" w:type="dxa"/>
            <w:vAlign w:val="center"/>
          </w:tcPr>
          <w:p w14:paraId="139D9459" w14:textId="137E3FF3" w:rsidR="008E3B4C" w:rsidRDefault="008E3B4C" w:rsidP="008E3B4C">
            <w:pPr>
              <w:tabs>
                <w:tab w:val="left" w:pos="1710"/>
                <w:tab w:val="left" w:pos="2880"/>
                <w:tab w:val="left" w:pos="3330"/>
                <w:tab w:val="left" w:pos="3690"/>
              </w:tabs>
              <w:jc w:val="center"/>
              <w:rPr>
                <w:rFonts w:ascii="Cambria" w:hAnsi="Cambria"/>
                <w:sz w:val="24"/>
                <w:szCs w:val="24"/>
              </w:rPr>
            </w:pPr>
            <w:r>
              <w:rPr>
                <w:rFonts w:ascii="Cambria" w:hAnsi="Cambria"/>
                <w:sz w:val="24"/>
                <w:szCs w:val="24"/>
              </w:rPr>
              <w:t>50 feet</w:t>
            </w:r>
          </w:p>
        </w:tc>
        <w:tc>
          <w:tcPr>
            <w:tcW w:w="1259" w:type="dxa"/>
            <w:vAlign w:val="center"/>
          </w:tcPr>
          <w:p w14:paraId="79D4B14A" w14:textId="6328136E" w:rsidR="008E3B4C" w:rsidRDefault="008E3B4C" w:rsidP="008E3B4C">
            <w:pPr>
              <w:tabs>
                <w:tab w:val="left" w:pos="1710"/>
                <w:tab w:val="left" w:pos="2880"/>
                <w:tab w:val="left" w:pos="3330"/>
                <w:tab w:val="left" w:pos="3690"/>
              </w:tabs>
              <w:jc w:val="center"/>
              <w:rPr>
                <w:rFonts w:ascii="Cambria" w:hAnsi="Cambria"/>
                <w:sz w:val="24"/>
                <w:szCs w:val="24"/>
              </w:rPr>
            </w:pPr>
            <w:r>
              <w:rPr>
                <w:rFonts w:ascii="Cambria" w:hAnsi="Cambria"/>
                <w:sz w:val="24"/>
                <w:szCs w:val="24"/>
              </w:rPr>
              <w:t>35 feet</w:t>
            </w:r>
          </w:p>
        </w:tc>
      </w:tr>
      <w:tr w:rsidR="008E3B4C" w14:paraId="2703E9C1" w14:textId="77777777" w:rsidTr="005A2423">
        <w:trPr>
          <w:trHeight w:val="604"/>
        </w:trPr>
        <w:tc>
          <w:tcPr>
            <w:tcW w:w="1554" w:type="dxa"/>
            <w:vAlign w:val="center"/>
          </w:tcPr>
          <w:p w14:paraId="44E08690" w14:textId="77777777" w:rsidR="008E3B4C" w:rsidRDefault="008E3B4C" w:rsidP="008E3B4C">
            <w:pPr>
              <w:tabs>
                <w:tab w:val="left" w:pos="1710"/>
                <w:tab w:val="left" w:pos="2880"/>
                <w:tab w:val="left" w:pos="3330"/>
                <w:tab w:val="left" w:pos="3690"/>
              </w:tabs>
              <w:jc w:val="center"/>
              <w:rPr>
                <w:rFonts w:ascii="Cambria" w:hAnsi="Cambria"/>
                <w:b/>
                <w:bCs/>
                <w:sz w:val="24"/>
                <w:szCs w:val="24"/>
              </w:rPr>
            </w:pPr>
            <w:r>
              <w:rPr>
                <w:rFonts w:ascii="Cambria" w:hAnsi="Cambria"/>
                <w:b/>
                <w:bCs/>
                <w:sz w:val="24"/>
                <w:szCs w:val="24"/>
              </w:rPr>
              <w:t>R-1B</w:t>
            </w:r>
          </w:p>
          <w:p w14:paraId="5EAEA983" w14:textId="7B30B3C6" w:rsidR="008E3B4C" w:rsidRPr="002A53AC" w:rsidRDefault="008E3B4C" w:rsidP="008E3B4C">
            <w:pPr>
              <w:tabs>
                <w:tab w:val="left" w:pos="1710"/>
                <w:tab w:val="left" w:pos="2880"/>
                <w:tab w:val="left" w:pos="3330"/>
                <w:tab w:val="left" w:pos="3690"/>
              </w:tabs>
              <w:jc w:val="center"/>
              <w:rPr>
                <w:rFonts w:ascii="Cambria" w:hAnsi="Cambria"/>
                <w:b/>
                <w:bCs/>
                <w:sz w:val="16"/>
                <w:szCs w:val="16"/>
              </w:rPr>
            </w:pPr>
            <w:r w:rsidRPr="002A53AC">
              <w:rPr>
                <w:rFonts w:ascii="Cambria" w:hAnsi="Cambria"/>
                <w:b/>
                <w:bCs/>
                <w:sz w:val="16"/>
                <w:szCs w:val="16"/>
              </w:rPr>
              <w:t>Residential Suburban</w:t>
            </w:r>
          </w:p>
          <w:p w14:paraId="74971C73" w14:textId="2569C922" w:rsidR="008E3B4C" w:rsidRPr="002A53AC" w:rsidRDefault="008E3B4C" w:rsidP="008E3B4C">
            <w:pPr>
              <w:tabs>
                <w:tab w:val="left" w:pos="1710"/>
                <w:tab w:val="left" w:pos="2880"/>
                <w:tab w:val="left" w:pos="3330"/>
                <w:tab w:val="left" w:pos="3690"/>
              </w:tabs>
              <w:jc w:val="center"/>
              <w:rPr>
                <w:rFonts w:ascii="Cambria" w:hAnsi="Cambria"/>
                <w:sz w:val="16"/>
                <w:szCs w:val="16"/>
              </w:rPr>
            </w:pPr>
            <w:r w:rsidRPr="002A53AC">
              <w:rPr>
                <w:rFonts w:ascii="Cambria" w:hAnsi="Cambria"/>
                <w:sz w:val="16"/>
                <w:szCs w:val="16"/>
              </w:rPr>
              <w:t>With sewer and water provided</w:t>
            </w:r>
          </w:p>
        </w:tc>
        <w:tc>
          <w:tcPr>
            <w:tcW w:w="945" w:type="dxa"/>
            <w:vAlign w:val="center"/>
          </w:tcPr>
          <w:p w14:paraId="6D751A34" w14:textId="7D2A6785" w:rsidR="008E3B4C" w:rsidRDefault="008E3B4C" w:rsidP="008E3B4C">
            <w:pPr>
              <w:tabs>
                <w:tab w:val="left" w:pos="1710"/>
                <w:tab w:val="left" w:pos="2880"/>
                <w:tab w:val="left" w:pos="3330"/>
                <w:tab w:val="left" w:pos="3690"/>
              </w:tabs>
              <w:jc w:val="center"/>
              <w:rPr>
                <w:rFonts w:ascii="Cambria" w:hAnsi="Cambria"/>
                <w:sz w:val="24"/>
                <w:szCs w:val="24"/>
              </w:rPr>
            </w:pPr>
            <w:proofErr w:type="gramStart"/>
            <w:r>
              <w:rPr>
                <w:rFonts w:ascii="Cambria" w:hAnsi="Cambria"/>
                <w:sz w:val="24"/>
                <w:szCs w:val="24"/>
              </w:rPr>
              <w:t>10,000  sq</w:t>
            </w:r>
            <w:proofErr w:type="gramEnd"/>
            <w:r>
              <w:rPr>
                <w:rFonts w:ascii="Cambria" w:hAnsi="Cambria"/>
                <w:sz w:val="24"/>
                <w:szCs w:val="24"/>
              </w:rPr>
              <w:t xml:space="preserve"> ft</w:t>
            </w:r>
          </w:p>
        </w:tc>
        <w:tc>
          <w:tcPr>
            <w:tcW w:w="1229" w:type="dxa"/>
            <w:vAlign w:val="center"/>
          </w:tcPr>
          <w:p w14:paraId="53762CF2" w14:textId="4BA068E5" w:rsidR="008E3B4C" w:rsidRDefault="008E3B4C" w:rsidP="008E3B4C">
            <w:pPr>
              <w:tabs>
                <w:tab w:val="left" w:pos="1710"/>
                <w:tab w:val="left" w:pos="2880"/>
                <w:tab w:val="left" w:pos="3330"/>
                <w:tab w:val="left" w:pos="3690"/>
              </w:tabs>
              <w:jc w:val="center"/>
              <w:rPr>
                <w:rFonts w:ascii="Cambria" w:hAnsi="Cambria"/>
                <w:sz w:val="24"/>
                <w:szCs w:val="24"/>
              </w:rPr>
            </w:pPr>
            <w:r>
              <w:rPr>
                <w:rFonts w:ascii="Cambria" w:hAnsi="Cambria"/>
                <w:sz w:val="24"/>
                <w:szCs w:val="24"/>
              </w:rPr>
              <w:t>80 feet</w:t>
            </w:r>
          </w:p>
        </w:tc>
        <w:tc>
          <w:tcPr>
            <w:tcW w:w="1080" w:type="dxa"/>
            <w:vAlign w:val="center"/>
          </w:tcPr>
          <w:p w14:paraId="5FD8FB31" w14:textId="5BE66EAF" w:rsidR="008E3B4C" w:rsidRDefault="008E3B4C" w:rsidP="008E3B4C">
            <w:pPr>
              <w:tabs>
                <w:tab w:val="left" w:pos="1710"/>
                <w:tab w:val="left" w:pos="2880"/>
                <w:tab w:val="left" w:pos="3330"/>
                <w:tab w:val="left" w:pos="3690"/>
              </w:tabs>
              <w:jc w:val="center"/>
              <w:rPr>
                <w:rFonts w:ascii="Cambria" w:hAnsi="Cambria"/>
                <w:sz w:val="24"/>
                <w:szCs w:val="24"/>
              </w:rPr>
            </w:pPr>
            <w:r>
              <w:rPr>
                <w:rFonts w:ascii="Cambria" w:hAnsi="Cambria"/>
                <w:sz w:val="24"/>
                <w:szCs w:val="24"/>
              </w:rPr>
              <w:t>30 feet</w:t>
            </w:r>
          </w:p>
        </w:tc>
        <w:tc>
          <w:tcPr>
            <w:tcW w:w="1773" w:type="dxa"/>
            <w:vAlign w:val="center"/>
          </w:tcPr>
          <w:p w14:paraId="28450710" w14:textId="17C5F820" w:rsidR="008E3B4C" w:rsidRDefault="008E3B4C" w:rsidP="0039704D">
            <w:pPr>
              <w:tabs>
                <w:tab w:val="left" w:pos="1710"/>
                <w:tab w:val="left" w:pos="2880"/>
                <w:tab w:val="left" w:pos="3330"/>
                <w:tab w:val="left" w:pos="3690"/>
              </w:tabs>
              <w:jc w:val="center"/>
              <w:rPr>
                <w:rFonts w:ascii="Cambria" w:hAnsi="Cambria"/>
                <w:sz w:val="24"/>
                <w:szCs w:val="24"/>
              </w:rPr>
            </w:pPr>
            <w:r>
              <w:rPr>
                <w:rFonts w:ascii="Cambria" w:hAnsi="Cambria"/>
                <w:sz w:val="24"/>
                <w:szCs w:val="24"/>
              </w:rPr>
              <w:t>8 Feet each, with combined total 20 feet or greater</w:t>
            </w:r>
          </w:p>
        </w:tc>
        <w:tc>
          <w:tcPr>
            <w:tcW w:w="1695" w:type="dxa"/>
            <w:vAlign w:val="center"/>
          </w:tcPr>
          <w:p w14:paraId="7D7BDBF6" w14:textId="5EE0C11F" w:rsidR="008E3B4C" w:rsidRDefault="008E3B4C" w:rsidP="008E3B4C">
            <w:pPr>
              <w:tabs>
                <w:tab w:val="left" w:pos="1710"/>
                <w:tab w:val="left" w:pos="2880"/>
                <w:tab w:val="left" w:pos="3330"/>
                <w:tab w:val="left" w:pos="3690"/>
              </w:tabs>
              <w:jc w:val="center"/>
              <w:rPr>
                <w:rFonts w:ascii="Cambria" w:hAnsi="Cambria"/>
                <w:sz w:val="24"/>
                <w:szCs w:val="24"/>
              </w:rPr>
            </w:pPr>
            <w:r>
              <w:rPr>
                <w:rFonts w:ascii="Cambria" w:hAnsi="Cambria"/>
                <w:sz w:val="24"/>
                <w:szCs w:val="24"/>
              </w:rPr>
              <w:t>40 feet</w:t>
            </w:r>
          </w:p>
        </w:tc>
        <w:tc>
          <w:tcPr>
            <w:tcW w:w="1259" w:type="dxa"/>
            <w:vAlign w:val="center"/>
          </w:tcPr>
          <w:p w14:paraId="3E88F3F6" w14:textId="049652CD" w:rsidR="008E3B4C" w:rsidRDefault="008E3B4C" w:rsidP="008E3B4C">
            <w:pPr>
              <w:tabs>
                <w:tab w:val="left" w:pos="1710"/>
                <w:tab w:val="left" w:pos="2880"/>
                <w:tab w:val="left" w:pos="3330"/>
                <w:tab w:val="left" w:pos="3690"/>
              </w:tabs>
              <w:jc w:val="center"/>
              <w:rPr>
                <w:rFonts w:ascii="Cambria" w:hAnsi="Cambria"/>
                <w:sz w:val="24"/>
                <w:szCs w:val="24"/>
              </w:rPr>
            </w:pPr>
            <w:r>
              <w:rPr>
                <w:rFonts w:ascii="Cambria" w:hAnsi="Cambria"/>
                <w:sz w:val="24"/>
                <w:szCs w:val="24"/>
              </w:rPr>
              <w:t>35 feet</w:t>
            </w:r>
          </w:p>
        </w:tc>
      </w:tr>
      <w:tr w:rsidR="008E3B4C" w14:paraId="36F3C865" w14:textId="77777777" w:rsidTr="005A2423">
        <w:trPr>
          <w:trHeight w:val="626"/>
        </w:trPr>
        <w:tc>
          <w:tcPr>
            <w:tcW w:w="1554" w:type="dxa"/>
            <w:vAlign w:val="center"/>
          </w:tcPr>
          <w:p w14:paraId="5C2B4C3B" w14:textId="77777777" w:rsidR="008E3B4C" w:rsidRDefault="008E3B4C" w:rsidP="008E3B4C">
            <w:pPr>
              <w:tabs>
                <w:tab w:val="left" w:pos="1710"/>
                <w:tab w:val="left" w:pos="2880"/>
                <w:tab w:val="left" w:pos="3330"/>
                <w:tab w:val="left" w:pos="3690"/>
              </w:tabs>
              <w:jc w:val="center"/>
              <w:rPr>
                <w:rFonts w:ascii="Cambria" w:hAnsi="Cambria"/>
                <w:b/>
                <w:bCs/>
                <w:sz w:val="24"/>
                <w:szCs w:val="24"/>
              </w:rPr>
            </w:pPr>
            <w:r>
              <w:rPr>
                <w:rFonts w:ascii="Cambria" w:hAnsi="Cambria"/>
                <w:b/>
                <w:bCs/>
                <w:sz w:val="24"/>
                <w:szCs w:val="24"/>
              </w:rPr>
              <w:t>B-1</w:t>
            </w:r>
          </w:p>
          <w:p w14:paraId="04185957" w14:textId="77777777" w:rsidR="008E3B4C" w:rsidRPr="00DB06A9" w:rsidRDefault="008E3B4C" w:rsidP="008E3B4C">
            <w:pPr>
              <w:tabs>
                <w:tab w:val="left" w:pos="1710"/>
                <w:tab w:val="left" w:pos="2880"/>
                <w:tab w:val="left" w:pos="3330"/>
                <w:tab w:val="left" w:pos="3690"/>
              </w:tabs>
              <w:jc w:val="center"/>
              <w:rPr>
                <w:rFonts w:ascii="Cambria" w:hAnsi="Cambria"/>
                <w:b/>
                <w:bCs/>
                <w:sz w:val="24"/>
                <w:szCs w:val="24"/>
              </w:rPr>
            </w:pPr>
            <w:r>
              <w:rPr>
                <w:rFonts w:ascii="Cambria" w:hAnsi="Cambria"/>
                <w:b/>
                <w:bCs/>
                <w:sz w:val="24"/>
                <w:szCs w:val="24"/>
              </w:rPr>
              <w:t>Business</w:t>
            </w:r>
          </w:p>
        </w:tc>
        <w:tc>
          <w:tcPr>
            <w:tcW w:w="945" w:type="dxa"/>
            <w:vAlign w:val="center"/>
          </w:tcPr>
          <w:p w14:paraId="5D787F3B" w14:textId="30BE126A" w:rsidR="008E3B4C" w:rsidRDefault="008E3B4C" w:rsidP="008E3B4C">
            <w:pPr>
              <w:tabs>
                <w:tab w:val="left" w:pos="1710"/>
                <w:tab w:val="left" w:pos="2880"/>
                <w:tab w:val="left" w:pos="3330"/>
                <w:tab w:val="left" w:pos="3690"/>
              </w:tabs>
              <w:jc w:val="center"/>
              <w:rPr>
                <w:rFonts w:ascii="Cambria" w:hAnsi="Cambria"/>
                <w:sz w:val="24"/>
                <w:szCs w:val="24"/>
              </w:rPr>
            </w:pPr>
            <w:proofErr w:type="gramStart"/>
            <w:r>
              <w:rPr>
                <w:rFonts w:ascii="Cambria" w:hAnsi="Cambria"/>
                <w:sz w:val="24"/>
                <w:szCs w:val="24"/>
              </w:rPr>
              <w:t>20,000  sq</w:t>
            </w:r>
            <w:proofErr w:type="gramEnd"/>
            <w:r>
              <w:rPr>
                <w:rFonts w:ascii="Cambria" w:hAnsi="Cambria"/>
                <w:sz w:val="24"/>
                <w:szCs w:val="24"/>
              </w:rPr>
              <w:t xml:space="preserve"> ft</w:t>
            </w:r>
          </w:p>
        </w:tc>
        <w:tc>
          <w:tcPr>
            <w:tcW w:w="1229" w:type="dxa"/>
            <w:vAlign w:val="center"/>
          </w:tcPr>
          <w:p w14:paraId="462A0141" w14:textId="1025AC58" w:rsidR="008E3B4C" w:rsidRDefault="008E3B4C" w:rsidP="008E3B4C">
            <w:pPr>
              <w:tabs>
                <w:tab w:val="left" w:pos="1710"/>
                <w:tab w:val="left" w:pos="2880"/>
                <w:tab w:val="left" w:pos="3330"/>
                <w:tab w:val="left" w:pos="3690"/>
              </w:tabs>
              <w:jc w:val="center"/>
              <w:rPr>
                <w:rFonts w:ascii="Cambria" w:hAnsi="Cambria"/>
                <w:sz w:val="24"/>
                <w:szCs w:val="24"/>
              </w:rPr>
            </w:pPr>
            <w:r>
              <w:rPr>
                <w:rFonts w:ascii="Cambria" w:hAnsi="Cambria"/>
                <w:sz w:val="24"/>
                <w:szCs w:val="24"/>
              </w:rPr>
              <w:t>100 feet</w:t>
            </w:r>
          </w:p>
        </w:tc>
        <w:tc>
          <w:tcPr>
            <w:tcW w:w="1080" w:type="dxa"/>
            <w:vAlign w:val="center"/>
          </w:tcPr>
          <w:p w14:paraId="26664CF3" w14:textId="3D27379C" w:rsidR="008E3B4C" w:rsidRDefault="008E3B4C" w:rsidP="008E3B4C">
            <w:pPr>
              <w:tabs>
                <w:tab w:val="left" w:pos="1710"/>
                <w:tab w:val="left" w:pos="2880"/>
                <w:tab w:val="left" w:pos="3330"/>
                <w:tab w:val="left" w:pos="3690"/>
              </w:tabs>
              <w:jc w:val="center"/>
              <w:rPr>
                <w:rFonts w:ascii="Cambria" w:hAnsi="Cambria"/>
                <w:sz w:val="24"/>
                <w:szCs w:val="24"/>
              </w:rPr>
            </w:pPr>
            <w:r>
              <w:rPr>
                <w:rFonts w:ascii="Cambria" w:hAnsi="Cambria"/>
                <w:sz w:val="24"/>
                <w:szCs w:val="24"/>
              </w:rPr>
              <w:t>25 feet</w:t>
            </w:r>
          </w:p>
        </w:tc>
        <w:tc>
          <w:tcPr>
            <w:tcW w:w="1773" w:type="dxa"/>
            <w:vAlign w:val="center"/>
          </w:tcPr>
          <w:p w14:paraId="2C48F2E6" w14:textId="28EEF777" w:rsidR="008E3B4C" w:rsidRDefault="008E3B4C" w:rsidP="008E3B4C">
            <w:pPr>
              <w:tabs>
                <w:tab w:val="left" w:pos="1710"/>
                <w:tab w:val="left" w:pos="2880"/>
                <w:tab w:val="left" w:pos="3330"/>
                <w:tab w:val="left" w:pos="3690"/>
              </w:tabs>
              <w:jc w:val="center"/>
              <w:rPr>
                <w:rFonts w:ascii="Cambria" w:hAnsi="Cambria"/>
                <w:sz w:val="24"/>
                <w:szCs w:val="24"/>
              </w:rPr>
            </w:pPr>
            <w:r w:rsidRPr="008E3B4C">
              <w:rPr>
                <w:rFonts w:ascii="Cambria" w:hAnsi="Cambria"/>
                <w:sz w:val="24"/>
                <w:szCs w:val="24"/>
              </w:rPr>
              <w:t>No</w:t>
            </w:r>
            <w:r>
              <w:rPr>
                <w:rFonts w:ascii="Cambria" w:hAnsi="Cambria"/>
                <w:sz w:val="24"/>
                <w:szCs w:val="24"/>
              </w:rPr>
              <w:t xml:space="preserve"> minimum, unless</w:t>
            </w:r>
            <w:r w:rsidRPr="008E3B4C">
              <w:rPr>
                <w:rFonts w:ascii="Cambria" w:hAnsi="Cambria"/>
                <w:sz w:val="24"/>
                <w:szCs w:val="24"/>
              </w:rPr>
              <w:t xml:space="preserve"> adjacent to R-</w:t>
            </w:r>
            <w:proofErr w:type="gramStart"/>
            <w:r>
              <w:rPr>
                <w:rFonts w:ascii="Cambria" w:hAnsi="Cambria"/>
                <w:sz w:val="24"/>
                <w:szCs w:val="24"/>
              </w:rPr>
              <w:t>D</w:t>
            </w:r>
            <w:r w:rsidRPr="008E3B4C">
              <w:rPr>
                <w:rFonts w:ascii="Cambria" w:hAnsi="Cambria"/>
                <w:sz w:val="24"/>
                <w:szCs w:val="24"/>
              </w:rPr>
              <w:t>istrict</w:t>
            </w:r>
            <w:r>
              <w:rPr>
                <w:rFonts w:ascii="Cambria" w:hAnsi="Cambria"/>
                <w:sz w:val="24"/>
                <w:szCs w:val="24"/>
              </w:rPr>
              <w:t xml:space="preserve">, </w:t>
            </w:r>
            <w:r w:rsidRPr="008E3B4C">
              <w:rPr>
                <w:rFonts w:ascii="Cambria" w:hAnsi="Cambria"/>
                <w:sz w:val="24"/>
                <w:szCs w:val="24"/>
              </w:rPr>
              <w:t xml:space="preserve"> in</w:t>
            </w:r>
            <w:proofErr w:type="gramEnd"/>
            <w:r w:rsidRPr="008E3B4C">
              <w:rPr>
                <w:rFonts w:ascii="Cambria" w:hAnsi="Cambria"/>
                <w:sz w:val="24"/>
                <w:szCs w:val="24"/>
              </w:rPr>
              <w:t xml:space="preserve"> which case not less than l5 feet</w:t>
            </w:r>
          </w:p>
        </w:tc>
        <w:tc>
          <w:tcPr>
            <w:tcW w:w="1695" w:type="dxa"/>
            <w:vAlign w:val="center"/>
          </w:tcPr>
          <w:p w14:paraId="2ECF688A" w14:textId="5AB4BFEC" w:rsidR="008E3B4C" w:rsidRDefault="008E3B4C" w:rsidP="008E3B4C">
            <w:pPr>
              <w:tabs>
                <w:tab w:val="left" w:pos="1710"/>
                <w:tab w:val="left" w:pos="2880"/>
                <w:tab w:val="left" w:pos="3330"/>
                <w:tab w:val="left" w:pos="3690"/>
              </w:tabs>
              <w:jc w:val="center"/>
              <w:rPr>
                <w:rFonts w:ascii="Cambria" w:hAnsi="Cambria"/>
                <w:sz w:val="24"/>
                <w:szCs w:val="24"/>
              </w:rPr>
            </w:pPr>
            <w:r>
              <w:rPr>
                <w:rFonts w:ascii="Cambria" w:hAnsi="Cambria"/>
                <w:sz w:val="24"/>
                <w:szCs w:val="24"/>
              </w:rPr>
              <w:t>No minimum, unless adjacent to R District, in which case not less than 40 feet</w:t>
            </w:r>
          </w:p>
        </w:tc>
        <w:tc>
          <w:tcPr>
            <w:tcW w:w="1259" w:type="dxa"/>
            <w:vAlign w:val="center"/>
          </w:tcPr>
          <w:p w14:paraId="64EEC476" w14:textId="65D2266C" w:rsidR="008E3B4C" w:rsidRDefault="008E3B4C" w:rsidP="008E3B4C">
            <w:pPr>
              <w:tabs>
                <w:tab w:val="left" w:pos="1710"/>
                <w:tab w:val="left" w:pos="2880"/>
                <w:tab w:val="left" w:pos="3330"/>
                <w:tab w:val="left" w:pos="3690"/>
              </w:tabs>
              <w:jc w:val="center"/>
              <w:rPr>
                <w:rFonts w:ascii="Cambria" w:hAnsi="Cambria"/>
                <w:sz w:val="24"/>
                <w:szCs w:val="24"/>
              </w:rPr>
            </w:pPr>
            <w:r>
              <w:rPr>
                <w:rFonts w:ascii="Cambria" w:hAnsi="Cambria"/>
                <w:sz w:val="24"/>
                <w:szCs w:val="24"/>
              </w:rPr>
              <w:t>40 feet</w:t>
            </w:r>
          </w:p>
        </w:tc>
      </w:tr>
      <w:tr w:rsidR="008E3B4C" w:rsidRPr="00E45CEF" w14:paraId="3C511B85" w14:textId="77777777" w:rsidTr="005A2423">
        <w:trPr>
          <w:trHeight w:val="626"/>
        </w:trPr>
        <w:tc>
          <w:tcPr>
            <w:tcW w:w="1554" w:type="dxa"/>
            <w:vAlign w:val="center"/>
          </w:tcPr>
          <w:p w14:paraId="415BA940" w14:textId="77777777" w:rsidR="008E3B4C" w:rsidRPr="00E45CEF" w:rsidRDefault="008E3B4C" w:rsidP="008E3B4C">
            <w:pPr>
              <w:tabs>
                <w:tab w:val="left" w:pos="1710"/>
                <w:tab w:val="left" w:pos="2880"/>
                <w:tab w:val="left" w:pos="3330"/>
                <w:tab w:val="left" w:pos="3690"/>
              </w:tabs>
              <w:jc w:val="center"/>
              <w:rPr>
                <w:rFonts w:ascii="Cambria" w:hAnsi="Cambria"/>
                <w:b/>
                <w:bCs/>
                <w:sz w:val="24"/>
                <w:szCs w:val="24"/>
              </w:rPr>
            </w:pPr>
            <w:r w:rsidRPr="00E45CEF">
              <w:rPr>
                <w:rFonts w:ascii="Cambria" w:hAnsi="Cambria"/>
                <w:b/>
                <w:bCs/>
                <w:sz w:val="24"/>
                <w:szCs w:val="24"/>
              </w:rPr>
              <w:t>I-1</w:t>
            </w:r>
          </w:p>
          <w:p w14:paraId="7478DEED" w14:textId="77777777" w:rsidR="008E3B4C" w:rsidRPr="00E45CEF" w:rsidRDefault="008E3B4C" w:rsidP="008E3B4C">
            <w:pPr>
              <w:tabs>
                <w:tab w:val="left" w:pos="1710"/>
                <w:tab w:val="left" w:pos="2880"/>
                <w:tab w:val="left" w:pos="3330"/>
                <w:tab w:val="left" w:pos="3690"/>
              </w:tabs>
              <w:jc w:val="center"/>
              <w:rPr>
                <w:rFonts w:ascii="Cambria" w:hAnsi="Cambria"/>
                <w:b/>
                <w:bCs/>
                <w:sz w:val="24"/>
                <w:szCs w:val="24"/>
              </w:rPr>
            </w:pPr>
            <w:r w:rsidRPr="00E45CEF">
              <w:rPr>
                <w:rFonts w:ascii="Cambria" w:hAnsi="Cambria"/>
                <w:b/>
                <w:bCs/>
                <w:sz w:val="24"/>
                <w:szCs w:val="24"/>
              </w:rPr>
              <w:t>Industrial</w:t>
            </w:r>
          </w:p>
        </w:tc>
        <w:tc>
          <w:tcPr>
            <w:tcW w:w="945" w:type="dxa"/>
            <w:vAlign w:val="center"/>
          </w:tcPr>
          <w:p w14:paraId="01616F09" w14:textId="5A0663F6" w:rsidR="008E3B4C" w:rsidRPr="00E45CEF" w:rsidRDefault="008E3B4C" w:rsidP="008E3B4C">
            <w:pPr>
              <w:tabs>
                <w:tab w:val="left" w:pos="1710"/>
                <w:tab w:val="left" w:pos="2880"/>
                <w:tab w:val="left" w:pos="3330"/>
                <w:tab w:val="left" w:pos="3690"/>
              </w:tabs>
              <w:jc w:val="center"/>
              <w:rPr>
                <w:rFonts w:ascii="Cambria" w:hAnsi="Cambria"/>
                <w:sz w:val="24"/>
                <w:szCs w:val="24"/>
              </w:rPr>
            </w:pPr>
            <w:r>
              <w:rPr>
                <w:rFonts w:ascii="Cambria" w:hAnsi="Cambria"/>
                <w:sz w:val="24"/>
                <w:szCs w:val="24"/>
              </w:rPr>
              <w:t>1 acre</w:t>
            </w:r>
          </w:p>
        </w:tc>
        <w:tc>
          <w:tcPr>
            <w:tcW w:w="1229" w:type="dxa"/>
            <w:vAlign w:val="center"/>
          </w:tcPr>
          <w:p w14:paraId="59A19E04" w14:textId="6A84CAC4" w:rsidR="008E3B4C" w:rsidRPr="00E45CEF" w:rsidRDefault="008E3B4C" w:rsidP="008E3B4C">
            <w:pPr>
              <w:tabs>
                <w:tab w:val="left" w:pos="1710"/>
                <w:tab w:val="left" w:pos="2880"/>
                <w:tab w:val="left" w:pos="3330"/>
                <w:tab w:val="left" w:pos="3690"/>
              </w:tabs>
              <w:jc w:val="center"/>
              <w:rPr>
                <w:rFonts w:ascii="Cambria" w:hAnsi="Cambria"/>
                <w:sz w:val="24"/>
                <w:szCs w:val="24"/>
              </w:rPr>
            </w:pPr>
            <w:r>
              <w:rPr>
                <w:rFonts w:ascii="Cambria" w:hAnsi="Cambria"/>
                <w:sz w:val="24"/>
                <w:szCs w:val="24"/>
              </w:rPr>
              <w:t>100 feet</w:t>
            </w:r>
          </w:p>
        </w:tc>
        <w:tc>
          <w:tcPr>
            <w:tcW w:w="1080" w:type="dxa"/>
            <w:vAlign w:val="center"/>
          </w:tcPr>
          <w:p w14:paraId="04CF6ED5" w14:textId="347F76A0" w:rsidR="008E3B4C" w:rsidRPr="00E45CEF" w:rsidRDefault="008E3B4C" w:rsidP="008E3B4C">
            <w:pPr>
              <w:tabs>
                <w:tab w:val="left" w:pos="1710"/>
                <w:tab w:val="left" w:pos="2880"/>
                <w:tab w:val="left" w:pos="3330"/>
                <w:tab w:val="left" w:pos="3690"/>
              </w:tabs>
              <w:jc w:val="center"/>
              <w:rPr>
                <w:rFonts w:ascii="Cambria" w:hAnsi="Cambria"/>
                <w:sz w:val="24"/>
                <w:szCs w:val="24"/>
              </w:rPr>
            </w:pPr>
            <w:r>
              <w:rPr>
                <w:rFonts w:ascii="Cambria" w:hAnsi="Cambria"/>
                <w:sz w:val="24"/>
                <w:szCs w:val="24"/>
              </w:rPr>
              <w:t>25 feet</w:t>
            </w:r>
          </w:p>
        </w:tc>
        <w:tc>
          <w:tcPr>
            <w:tcW w:w="1773" w:type="dxa"/>
            <w:vAlign w:val="center"/>
          </w:tcPr>
          <w:p w14:paraId="379D7AC4" w14:textId="297FE821" w:rsidR="008E3B4C" w:rsidRDefault="008E3B4C" w:rsidP="008E3B4C">
            <w:pPr>
              <w:tabs>
                <w:tab w:val="left" w:pos="1710"/>
                <w:tab w:val="left" w:pos="2880"/>
                <w:tab w:val="left" w:pos="3330"/>
                <w:tab w:val="left" w:pos="3690"/>
              </w:tabs>
              <w:jc w:val="center"/>
              <w:rPr>
                <w:rFonts w:ascii="Cambria" w:hAnsi="Cambria"/>
                <w:sz w:val="24"/>
                <w:szCs w:val="24"/>
              </w:rPr>
            </w:pPr>
            <w:r>
              <w:rPr>
                <w:rFonts w:ascii="Cambria" w:hAnsi="Cambria"/>
                <w:sz w:val="24"/>
                <w:szCs w:val="24"/>
              </w:rPr>
              <w:t>15/100/200 feet</w:t>
            </w:r>
          </w:p>
          <w:p w14:paraId="24DB9981" w14:textId="4F726B22" w:rsidR="008E3B4C" w:rsidRPr="00E45CEF" w:rsidRDefault="008E3B4C" w:rsidP="008E3B4C">
            <w:pPr>
              <w:tabs>
                <w:tab w:val="left" w:pos="1710"/>
                <w:tab w:val="left" w:pos="2880"/>
                <w:tab w:val="left" w:pos="3330"/>
                <w:tab w:val="left" w:pos="3690"/>
              </w:tabs>
              <w:jc w:val="center"/>
              <w:rPr>
                <w:rFonts w:ascii="Cambria" w:hAnsi="Cambria"/>
                <w:sz w:val="24"/>
                <w:szCs w:val="24"/>
              </w:rPr>
            </w:pPr>
            <w:r>
              <w:rPr>
                <w:rFonts w:ascii="Cambria" w:hAnsi="Cambria"/>
                <w:sz w:val="24"/>
                <w:szCs w:val="24"/>
              </w:rPr>
              <w:t xml:space="preserve">See Section 405 for clarification  </w:t>
            </w:r>
          </w:p>
        </w:tc>
        <w:tc>
          <w:tcPr>
            <w:tcW w:w="1695" w:type="dxa"/>
            <w:vAlign w:val="center"/>
          </w:tcPr>
          <w:p w14:paraId="179C9F37" w14:textId="58196B5E" w:rsidR="008E3B4C" w:rsidRPr="00E45CEF" w:rsidRDefault="008E3B4C" w:rsidP="008E3B4C">
            <w:pPr>
              <w:tabs>
                <w:tab w:val="left" w:pos="1710"/>
                <w:tab w:val="left" w:pos="2880"/>
                <w:tab w:val="left" w:pos="3330"/>
                <w:tab w:val="left" w:pos="3690"/>
              </w:tabs>
              <w:jc w:val="center"/>
              <w:rPr>
                <w:rFonts w:ascii="Cambria" w:hAnsi="Cambria"/>
                <w:sz w:val="24"/>
                <w:szCs w:val="24"/>
              </w:rPr>
            </w:pPr>
            <w:r>
              <w:rPr>
                <w:rFonts w:ascii="Cambria" w:hAnsi="Cambria"/>
                <w:sz w:val="24"/>
                <w:szCs w:val="24"/>
              </w:rPr>
              <w:t>No minimum, unless adjacent to R District, in which case not less than 200 feet</w:t>
            </w:r>
          </w:p>
        </w:tc>
        <w:tc>
          <w:tcPr>
            <w:tcW w:w="1259" w:type="dxa"/>
            <w:vAlign w:val="center"/>
          </w:tcPr>
          <w:p w14:paraId="5BBEA873" w14:textId="0343F4D6" w:rsidR="008E3B4C" w:rsidRPr="00E45CEF" w:rsidRDefault="008E3B4C" w:rsidP="008E3B4C">
            <w:pPr>
              <w:tabs>
                <w:tab w:val="left" w:pos="1710"/>
                <w:tab w:val="left" w:pos="2880"/>
                <w:tab w:val="left" w:pos="3330"/>
                <w:tab w:val="left" w:pos="3690"/>
              </w:tabs>
              <w:jc w:val="center"/>
              <w:rPr>
                <w:rFonts w:ascii="Cambria" w:hAnsi="Cambria"/>
                <w:sz w:val="24"/>
                <w:szCs w:val="24"/>
              </w:rPr>
            </w:pPr>
            <w:r>
              <w:rPr>
                <w:rFonts w:ascii="Cambria" w:hAnsi="Cambria"/>
                <w:sz w:val="24"/>
                <w:szCs w:val="24"/>
              </w:rPr>
              <w:t>40 feet</w:t>
            </w:r>
          </w:p>
        </w:tc>
      </w:tr>
    </w:tbl>
    <w:p w14:paraId="27DD3A65" w14:textId="20CC9FCB" w:rsidR="003F36F4" w:rsidRDefault="003F36F4"/>
    <w:p w14:paraId="5F85B5CD" w14:textId="2331AD31" w:rsidR="00450135" w:rsidRDefault="00450135">
      <w:pPr>
        <w:rPr>
          <w:rFonts w:ascii="Cambria" w:hAnsi="Cambria"/>
          <w:b/>
          <w:bCs/>
        </w:rPr>
      </w:pPr>
    </w:p>
    <w:p w14:paraId="143CA52A" w14:textId="18751A7C" w:rsidR="003F36F4" w:rsidRPr="00E45CEF" w:rsidRDefault="003F36F4" w:rsidP="003F36F4">
      <w:pPr>
        <w:tabs>
          <w:tab w:val="left" w:pos="1710"/>
          <w:tab w:val="left" w:pos="2880"/>
          <w:tab w:val="left" w:pos="3330"/>
          <w:tab w:val="left" w:pos="3690"/>
        </w:tabs>
        <w:spacing w:after="0"/>
        <w:rPr>
          <w:rFonts w:ascii="Cambria" w:hAnsi="Cambria"/>
          <w:b/>
          <w:bCs/>
        </w:rPr>
      </w:pPr>
      <w:r w:rsidRPr="00E45CEF">
        <w:rPr>
          <w:rFonts w:ascii="Cambria" w:hAnsi="Cambria"/>
          <w:b/>
          <w:bCs/>
        </w:rPr>
        <w:t>202</w:t>
      </w:r>
      <w:r w:rsidRPr="00E45CEF">
        <w:rPr>
          <w:rFonts w:ascii="Cambria" w:hAnsi="Cambria"/>
          <w:b/>
          <w:bCs/>
        </w:rPr>
        <w:tab/>
        <w:t>DEFINITIONS</w:t>
      </w:r>
    </w:p>
    <w:p w14:paraId="7598FB45" w14:textId="77777777" w:rsidR="003F36F4" w:rsidRPr="00E45CEF" w:rsidRDefault="003F36F4" w:rsidP="003F36F4">
      <w:pPr>
        <w:tabs>
          <w:tab w:val="left" w:pos="1710"/>
          <w:tab w:val="left" w:pos="2880"/>
          <w:tab w:val="left" w:pos="3330"/>
          <w:tab w:val="left" w:pos="3690"/>
        </w:tabs>
        <w:spacing w:after="0"/>
        <w:rPr>
          <w:rFonts w:ascii="Cambria" w:hAnsi="Cambria"/>
          <w:b/>
          <w:bCs/>
        </w:rPr>
      </w:pPr>
    </w:p>
    <w:p w14:paraId="08EC7D0E" w14:textId="77777777" w:rsidR="003F36F4" w:rsidRPr="00E45CEF" w:rsidRDefault="003F36F4" w:rsidP="003F36F4">
      <w:pPr>
        <w:tabs>
          <w:tab w:val="left" w:pos="1710"/>
          <w:tab w:val="left" w:pos="2880"/>
          <w:tab w:val="left" w:pos="3330"/>
          <w:tab w:val="left" w:pos="3690"/>
        </w:tabs>
        <w:spacing w:after="0"/>
        <w:rPr>
          <w:rFonts w:ascii="Cambria" w:hAnsi="Cambria"/>
        </w:rPr>
      </w:pPr>
      <w:r w:rsidRPr="00E45CEF">
        <w:rPr>
          <w:rFonts w:ascii="Cambria" w:hAnsi="Cambria"/>
          <w:b/>
          <w:bCs/>
        </w:rPr>
        <w:t xml:space="preserve">Environmental and Wildlife Preservation:  </w:t>
      </w:r>
      <w:r w:rsidRPr="00E45CEF">
        <w:rPr>
          <w:rFonts w:ascii="Cambria" w:hAnsi="Cambria"/>
        </w:rPr>
        <w:t>Land use that supports environmental preservation focusing on safeguarding the natural world, including air, water, soil, and biodiversity, from human interference and development. Wildlife conservation, a subset of environmental preservation, specifically targets the protection and management of plant and animal species and their habitats to maintain healthy populations and ecosystems.</w:t>
      </w:r>
    </w:p>
    <w:p w14:paraId="738646A4" w14:textId="77777777" w:rsidR="003F36F4" w:rsidRPr="00E45CEF" w:rsidRDefault="003F36F4" w:rsidP="003F36F4">
      <w:pPr>
        <w:tabs>
          <w:tab w:val="left" w:pos="1710"/>
          <w:tab w:val="left" w:pos="2880"/>
          <w:tab w:val="left" w:pos="3330"/>
          <w:tab w:val="left" w:pos="3690"/>
        </w:tabs>
        <w:spacing w:after="0"/>
        <w:rPr>
          <w:rFonts w:ascii="Cambria" w:hAnsi="Cambria"/>
        </w:rPr>
      </w:pPr>
    </w:p>
    <w:p w14:paraId="01510981" w14:textId="77777777" w:rsidR="003F36F4" w:rsidRPr="00E45CEF" w:rsidRDefault="003F36F4" w:rsidP="003F36F4">
      <w:pPr>
        <w:tabs>
          <w:tab w:val="left" w:pos="1710"/>
          <w:tab w:val="left" w:pos="2880"/>
          <w:tab w:val="left" w:pos="3330"/>
          <w:tab w:val="left" w:pos="3690"/>
        </w:tabs>
        <w:spacing w:after="0"/>
        <w:rPr>
          <w:rFonts w:ascii="Cambria" w:hAnsi="Cambria"/>
        </w:rPr>
      </w:pPr>
      <w:r w:rsidRPr="00E45CEF">
        <w:rPr>
          <w:rFonts w:ascii="Cambria" w:hAnsi="Cambria"/>
          <w:b/>
          <w:bCs/>
        </w:rPr>
        <w:t>Public Services:</w:t>
      </w:r>
      <w:r w:rsidRPr="00E45CEF">
        <w:rPr>
          <w:rFonts w:ascii="Cambria" w:hAnsi="Cambria"/>
        </w:rPr>
        <w:t xml:space="preserve"> A utility or service structure, power plant or substation, water treatment plant, sewage disposal or pumping facility or similar public service structures used by a public utility, by a railroad, whether publicly or privately owned, or by a municipal or other governmental agency including the furnishing of electrical, gas, rail transport, communication, public water and sewage services.</w:t>
      </w:r>
    </w:p>
    <w:p w14:paraId="1CE63A29" w14:textId="77777777" w:rsidR="003F36F4" w:rsidRPr="00E45CEF" w:rsidRDefault="003F36F4" w:rsidP="003F36F4">
      <w:pPr>
        <w:tabs>
          <w:tab w:val="left" w:pos="1710"/>
          <w:tab w:val="left" w:pos="2880"/>
          <w:tab w:val="left" w:pos="3330"/>
          <w:tab w:val="left" w:pos="3690"/>
        </w:tabs>
        <w:spacing w:after="0"/>
        <w:rPr>
          <w:rFonts w:ascii="Cambria" w:hAnsi="Cambria"/>
        </w:rPr>
      </w:pPr>
    </w:p>
    <w:p w14:paraId="4751F563" w14:textId="516BECA1" w:rsidR="003F36F4" w:rsidRPr="00E45CEF" w:rsidRDefault="003F36F4" w:rsidP="003F36F4">
      <w:pPr>
        <w:tabs>
          <w:tab w:val="left" w:pos="1710"/>
          <w:tab w:val="left" w:pos="2880"/>
          <w:tab w:val="left" w:pos="3330"/>
          <w:tab w:val="left" w:pos="3690"/>
        </w:tabs>
        <w:spacing w:after="0"/>
        <w:rPr>
          <w:rFonts w:ascii="Cambria" w:hAnsi="Cambria"/>
          <w:b/>
          <w:bCs/>
        </w:rPr>
      </w:pPr>
      <w:r w:rsidRPr="00E45CEF">
        <w:rPr>
          <w:rFonts w:ascii="Cambria" w:hAnsi="Cambria"/>
          <w:b/>
          <w:bCs/>
        </w:rPr>
        <w:t xml:space="preserve">Public Uses: </w:t>
      </w:r>
      <w:r w:rsidR="001A07ED" w:rsidRPr="001A07ED">
        <w:rPr>
          <w:rFonts w:ascii="Cambria" w:hAnsi="Cambria"/>
        </w:rPr>
        <w:t>L</w:t>
      </w:r>
      <w:r w:rsidRPr="00E45CEF">
        <w:rPr>
          <w:rFonts w:ascii="Cambria" w:hAnsi="Cambria"/>
        </w:rPr>
        <w:t>and uses that benefit the general public and are often associated with government or community facilities. These uses can include but not limited to like civic centers, schools, universities, post office, bank and library.</w:t>
      </w:r>
    </w:p>
    <w:p w14:paraId="1C2A8638" w14:textId="77777777" w:rsidR="009D2C39" w:rsidRDefault="009D2C39"/>
    <w:sectPr w:rsidR="009D2C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OpenSans-Regular">
    <w:altName w:val="Calibri"/>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6F4"/>
    <w:rsid w:val="001A07ED"/>
    <w:rsid w:val="001D7C5A"/>
    <w:rsid w:val="00200BA7"/>
    <w:rsid w:val="002A53AC"/>
    <w:rsid w:val="0039704D"/>
    <w:rsid w:val="003F36F4"/>
    <w:rsid w:val="00450135"/>
    <w:rsid w:val="005A2423"/>
    <w:rsid w:val="005C4298"/>
    <w:rsid w:val="006B2233"/>
    <w:rsid w:val="006E5732"/>
    <w:rsid w:val="007E2338"/>
    <w:rsid w:val="00847382"/>
    <w:rsid w:val="008732B6"/>
    <w:rsid w:val="008E3B4C"/>
    <w:rsid w:val="009C73E6"/>
    <w:rsid w:val="009D0A36"/>
    <w:rsid w:val="009D2C39"/>
    <w:rsid w:val="00A32048"/>
    <w:rsid w:val="00C545FF"/>
    <w:rsid w:val="00DB65A9"/>
    <w:rsid w:val="00E23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E2DDE"/>
  <w15:chartTrackingRefBased/>
  <w15:docId w15:val="{EEECEC37-12B5-4CFC-A438-F3032758B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36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36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36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36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36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36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36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36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36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36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36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36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36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36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36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36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36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36F4"/>
    <w:rPr>
      <w:rFonts w:eastAsiaTheme="majorEastAsia" w:cstheme="majorBidi"/>
      <w:color w:val="272727" w:themeColor="text1" w:themeTint="D8"/>
    </w:rPr>
  </w:style>
  <w:style w:type="paragraph" w:styleId="Title">
    <w:name w:val="Title"/>
    <w:basedOn w:val="Normal"/>
    <w:next w:val="Normal"/>
    <w:link w:val="TitleChar"/>
    <w:uiPriority w:val="10"/>
    <w:qFormat/>
    <w:rsid w:val="003F36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36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36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36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36F4"/>
    <w:pPr>
      <w:spacing w:before="160"/>
      <w:jc w:val="center"/>
    </w:pPr>
    <w:rPr>
      <w:i/>
      <w:iCs/>
      <w:color w:val="404040" w:themeColor="text1" w:themeTint="BF"/>
    </w:rPr>
  </w:style>
  <w:style w:type="character" w:customStyle="1" w:styleId="QuoteChar">
    <w:name w:val="Quote Char"/>
    <w:basedOn w:val="DefaultParagraphFont"/>
    <w:link w:val="Quote"/>
    <w:uiPriority w:val="29"/>
    <w:rsid w:val="003F36F4"/>
    <w:rPr>
      <w:i/>
      <w:iCs/>
      <w:color w:val="404040" w:themeColor="text1" w:themeTint="BF"/>
    </w:rPr>
  </w:style>
  <w:style w:type="paragraph" w:styleId="ListParagraph">
    <w:name w:val="List Paragraph"/>
    <w:basedOn w:val="Normal"/>
    <w:uiPriority w:val="34"/>
    <w:qFormat/>
    <w:rsid w:val="003F36F4"/>
    <w:pPr>
      <w:ind w:left="720"/>
      <w:contextualSpacing/>
    </w:pPr>
  </w:style>
  <w:style w:type="character" w:styleId="IntenseEmphasis">
    <w:name w:val="Intense Emphasis"/>
    <w:basedOn w:val="DefaultParagraphFont"/>
    <w:uiPriority w:val="21"/>
    <w:qFormat/>
    <w:rsid w:val="003F36F4"/>
    <w:rPr>
      <w:i/>
      <w:iCs/>
      <w:color w:val="0F4761" w:themeColor="accent1" w:themeShade="BF"/>
    </w:rPr>
  </w:style>
  <w:style w:type="paragraph" w:styleId="IntenseQuote">
    <w:name w:val="Intense Quote"/>
    <w:basedOn w:val="Normal"/>
    <w:next w:val="Normal"/>
    <w:link w:val="IntenseQuoteChar"/>
    <w:uiPriority w:val="30"/>
    <w:qFormat/>
    <w:rsid w:val="003F36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36F4"/>
    <w:rPr>
      <w:i/>
      <w:iCs/>
      <w:color w:val="0F4761" w:themeColor="accent1" w:themeShade="BF"/>
    </w:rPr>
  </w:style>
  <w:style w:type="character" w:styleId="IntenseReference">
    <w:name w:val="Intense Reference"/>
    <w:basedOn w:val="DefaultParagraphFont"/>
    <w:uiPriority w:val="32"/>
    <w:qFormat/>
    <w:rsid w:val="003F36F4"/>
    <w:rPr>
      <w:b/>
      <w:bCs/>
      <w:smallCaps/>
      <w:color w:val="0F4761" w:themeColor="accent1" w:themeShade="BF"/>
      <w:spacing w:val="5"/>
    </w:rPr>
  </w:style>
  <w:style w:type="character" w:customStyle="1" w:styleId="Bold">
    <w:name w:val="Bold"/>
    <w:uiPriority w:val="99"/>
    <w:rsid w:val="003F36F4"/>
    <w:rPr>
      <w:b/>
      <w:bCs/>
    </w:rPr>
  </w:style>
  <w:style w:type="paragraph" w:customStyle="1" w:styleId="Body">
    <w:name w:val="Body"/>
    <w:basedOn w:val="Normal"/>
    <w:link w:val="BodyChar"/>
    <w:uiPriority w:val="99"/>
    <w:rsid w:val="003F36F4"/>
    <w:pPr>
      <w:widowControl w:val="0"/>
      <w:tabs>
        <w:tab w:val="left" w:pos="50"/>
        <w:tab w:val="right" w:pos="6406"/>
        <w:tab w:val="center" w:pos="8550"/>
        <w:tab w:val="left" w:pos="8820"/>
      </w:tabs>
      <w:suppressAutoHyphens/>
      <w:autoSpaceDE w:val="0"/>
      <w:autoSpaceDN w:val="0"/>
      <w:adjustRightInd w:val="0"/>
      <w:spacing w:after="240" w:line="320" w:lineRule="atLeast"/>
      <w:textAlignment w:val="center"/>
    </w:pPr>
    <w:rPr>
      <w:rFonts w:ascii="OpenSans-Regular" w:eastAsiaTheme="minorEastAsia" w:hAnsi="OpenSans-Regular" w:cs="OpenSans-Regular"/>
      <w:color w:val="000000"/>
      <w:spacing w:val="-7"/>
      <w:kern w:val="0"/>
    </w:rPr>
  </w:style>
  <w:style w:type="character" w:customStyle="1" w:styleId="BodyChar">
    <w:name w:val="Body Char"/>
    <w:basedOn w:val="DefaultParagraphFont"/>
    <w:link w:val="Body"/>
    <w:uiPriority w:val="99"/>
    <w:rsid w:val="003F36F4"/>
    <w:rPr>
      <w:rFonts w:ascii="OpenSans-Regular" w:eastAsiaTheme="minorEastAsia" w:hAnsi="OpenSans-Regular" w:cs="OpenSans-Regular"/>
      <w:color w:val="000000"/>
      <w:spacing w:val="-7"/>
      <w:kern w:val="0"/>
    </w:rPr>
  </w:style>
  <w:style w:type="table" w:styleId="TableGrid">
    <w:name w:val="Table Grid"/>
    <w:basedOn w:val="TableNormal"/>
    <w:uiPriority w:val="39"/>
    <w:rsid w:val="003F36F4"/>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354</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Greene County</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Hudnell</dc:creator>
  <cp:keywords/>
  <dc:description/>
  <cp:lastModifiedBy>Hudnell, Michelle</cp:lastModifiedBy>
  <cp:revision>3</cp:revision>
  <cp:lastPrinted>2026-01-07T19:08:00Z</cp:lastPrinted>
  <dcterms:created xsi:type="dcterms:W3CDTF">2026-02-23T16:09:00Z</dcterms:created>
  <dcterms:modified xsi:type="dcterms:W3CDTF">2026-02-23T16:12:00Z</dcterms:modified>
</cp:coreProperties>
</file>