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B710" w14:textId="33B6D894" w:rsidR="0093437B" w:rsidRPr="00BF28B6" w:rsidRDefault="0093437B" w:rsidP="0006551A">
      <w:pPr>
        <w:pStyle w:val="Body"/>
        <w:tabs>
          <w:tab w:val="clear" w:pos="50"/>
          <w:tab w:val="clear" w:pos="8820"/>
          <w:tab w:val="left" w:pos="1710"/>
          <w:tab w:val="left" w:pos="2880"/>
          <w:tab w:val="left" w:pos="3330"/>
          <w:tab w:val="left" w:pos="3690"/>
        </w:tabs>
        <w:spacing w:after="0"/>
        <w:jc w:val="center"/>
        <w:rPr>
          <w:rFonts w:ascii="Cambria" w:hAnsi="Cambria"/>
          <w:b/>
          <w:bCs/>
          <w:color w:val="auto"/>
          <w:sz w:val="36"/>
          <w:szCs w:val="36"/>
        </w:rPr>
      </w:pPr>
      <w:r w:rsidRPr="00BF28B6">
        <w:rPr>
          <w:rFonts w:ascii="Cambria" w:hAnsi="Cambria"/>
          <w:b/>
          <w:bCs/>
          <w:color w:val="auto"/>
          <w:sz w:val="36"/>
          <w:szCs w:val="36"/>
        </w:rPr>
        <w:t>ARTICLE 6    OFF STREET PARKING</w:t>
      </w:r>
      <w:r w:rsidR="006530E7" w:rsidRPr="00BF28B6">
        <w:rPr>
          <w:rFonts w:ascii="Cambria" w:hAnsi="Cambria"/>
          <w:b/>
          <w:bCs/>
          <w:color w:val="auto"/>
          <w:sz w:val="36"/>
          <w:szCs w:val="36"/>
        </w:rPr>
        <w:t xml:space="preserve"> /</w:t>
      </w:r>
      <w:r w:rsidRPr="00BF28B6">
        <w:rPr>
          <w:rFonts w:ascii="Cambria" w:hAnsi="Cambria"/>
          <w:b/>
          <w:bCs/>
          <w:color w:val="auto"/>
          <w:sz w:val="36"/>
          <w:szCs w:val="36"/>
        </w:rPr>
        <w:t xml:space="preserve"> LOADING </w:t>
      </w:r>
      <w:r w:rsidR="006530E7" w:rsidRPr="00BF28B6">
        <w:rPr>
          <w:rFonts w:ascii="Cambria" w:hAnsi="Cambria"/>
          <w:b/>
          <w:bCs/>
          <w:color w:val="auto"/>
          <w:sz w:val="36"/>
          <w:szCs w:val="36"/>
        </w:rPr>
        <w:t>/ DRIVEWAYS</w:t>
      </w:r>
    </w:p>
    <w:p w14:paraId="36159111" w14:textId="77777777" w:rsidR="0093437B" w:rsidRPr="00D0368A" w:rsidRDefault="0093437B" w:rsidP="0006551A">
      <w:pPr>
        <w:pStyle w:val="Body"/>
        <w:tabs>
          <w:tab w:val="clear" w:pos="50"/>
          <w:tab w:val="clear" w:pos="8820"/>
          <w:tab w:val="left" w:pos="1710"/>
          <w:tab w:val="left" w:pos="2880"/>
          <w:tab w:val="left" w:pos="3330"/>
          <w:tab w:val="left" w:pos="3690"/>
        </w:tabs>
        <w:spacing w:after="0"/>
        <w:rPr>
          <w:rFonts w:ascii="Cambria" w:hAnsi="Cambria"/>
          <w:b/>
          <w:bCs/>
          <w:color w:val="FF0000"/>
          <w:sz w:val="32"/>
          <w:szCs w:val="32"/>
        </w:rPr>
      </w:pPr>
    </w:p>
    <w:p w14:paraId="746B121D" w14:textId="0ED72377" w:rsidR="0093437B" w:rsidRPr="00BF28B6" w:rsidRDefault="0093437B" w:rsidP="0006551A">
      <w:pPr>
        <w:pStyle w:val="Body"/>
        <w:tabs>
          <w:tab w:val="clear" w:pos="50"/>
          <w:tab w:val="clear" w:pos="8820"/>
          <w:tab w:val="left" w:pos="1710"/>
          <w:tab w:val="left" w:pos="2880"/>
          <w:tab w:val="left" w:pos="3330"/>
          <w:tab w:val="left" w:pos="3690"/>
        </w:tabs>
        <w:spacing w:after="0"/>
        <w:rPr>
          <w:rFonts w:ascii="Cambria" w:hAnsi="Cambria"/>
          <w:b/>
          <w:bCs/>
          <w:color w:val="auto"/>
        </w:rPr>
      </w:pPr>
      <w:r w:rsidRPr="00BF28B6">
        <w:rPr>
          <w:rFonts w:ascii="Cambria" w:hAnsi="Cambria"/>
          <w:b/>
          <w:bCs/>
          <w:color w:val="auto"/>
        </w:rPr>
        <w:t xml:space="preserve">SECTION 601   </w:t>
      </w:r>
      <w:r w:rsidRPr="00BF28B6">
        <w:rPr>
          <w:rFonts w:ascii="Cambria" w:hAnsi="Cambria"/>
          <w:b/>
          <w:bCs/>
          <w:color w:val="auto"/>
        </w:rPr>
        <w:tab/>
        <w:t>GENERAL REQUIREMENTS</w:t>
      </w:r>
    </w:p>
    <w:p w14:paraId="77DDB7FC" w14:textId="77777777" w:rsidR="0093437B" w:rsidRPr="00BF28B6" w:rsidRDefault="0093437B" w:rsidP="0006551A">
      <w:pPr>
        <w:pStyle w:val="Body"/>
        <w:tabs>
          <w:tab w:val="clear" w:pos="50"/>
          <w:tab w:val="clear" w:pos="8820"/>
          <w:tab w:val="left" w:pos="1710"/>
          <w:tab w:val="left" w:pos="2880"/>
          <w:tab w:val="left" w:pos="3330"/>
          <w:tab w:val="left" w:pos="3690"/>
        </w:tabs>
        <w:spacing w:after="0"/>
        <w:rPr>
          <w:rFonts w:ascii="Cambria" w:hAnsi="Cambria"/>
          <w:color w:val="auto"/>
        </w:rPr>
      </w:pPr>
    </w:p>
    <w:p w14:paraId="3C54135A" w14:textId="5BE157A3" w:rsidR="00443737" w:rsidRPr="00BF28B6" w:rsidRDefault="00443737"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601.1</w:t>
      </w:r>
      <w:r w:rsidRPr="00BF28B6">
        <w:rPr>
          <w:rFonts w:ascii="Cambria" w:eastAsiaTheme="minorHAnsi" w:hAnsi="Cambria" w:cs="Calibri"/>
          <w:kern w:val="0"/>
          <w:sz w:val="24"/>
          <w:szCs w:val="24"/>
        </w:rPr>
        <w:tab/>
      </w:r>
      <w:r w:rsidR="00BF094C" w:rsidRPr="00BF28B6">
        <w:rPr>
          <w:rFonts w:ascii="Cambria" w:eastAsiaTheme="minorHAnsi" w:hAnsi="Cambria" w:cs="Calibri"/>
          <w:kern w:val="0"/>
          <w:sz w:val="24"/>
          <w:szCs w:val="24"/>
        </w:rPr>
        <w:t>In districts with business, industrial, recreational or other non-single family residential uses - n</w:t>
      </w:r>
      <w:r w:rsidRPr="00BF28B6">
        <w:rPr>
          <w:rFonts w:ascii="Cambria" w:eastAsiaTheme="minorHAnsi" w:hAnsi="Cambria" w:cs="Calibri"/>
          <w:kern w:val="0"/>
          <w:sz w:val="24"/>
          <w:szCs w:val="24"/>
        </w:rPr>
        <w:t>o building or structure shall be erected, substantially altered, changed in use, or any land used or changed in use unless adequately maintained off-street parking spaces have been provided, either in garages or open parking areas.</w:t>
      </w:r>
    </w:p>
    <w:p w14:paraId="3AB5AFA1" w14:textId="75E7C1DB" w:rsidR="00443737" w:rsidRPr="00BF28B6" w:rsidRDefault="00443737"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601.2</w:t>
      </w:r>
      <w:r w:rsidRPr="00BF28B6">
        <w:rPr>
          <w:rFonts w:ascii="Cambria" w:eastAsiaTheme="minorHAnsi" w:hAnsi="Cambria" w:cs="Calibri"/>
          <w:kern w:val="0"/>
          <w:sz w:val="24"/>
          <w:szCs w:val="24"/>
        </w:rPr>
        <w:tab/>
      </w:r>
      <w:r w:rsidR="00BF094C" w:rsidRPr="00BF28B6">
        <w:rPr>
          <w:rFonts w:ascii="Cambria" w:eastAsiaTheme="minorHAnsi" w:hAnsi="Cambria" w:cs="Calibri"/>
          <w:kern w:val="0"/>
          <w:sz w:val="24"/>
          <w:szCs w:val="24"/>
        </w:rPr>
        <w:t>In districts with business, industrial, recreational or other non-single family residential uses - n</w:t>
      </w:r>
      <w:r w:rsidRPr="00BF28B6">
        <w:rPr>
          <w:rFonts w:ascii="Cambria" w:eastAsiaTheme="minorHAnsi" w:hAnsi="Cambria" w:cs="Calibri"/>
          <w:kern w:val="0"/>
          <w:sz w:val="24"/>
          <w:szCs w:val="24"/>
        </w:rPr>
        <w:t>o building or structure shall be erected, substantially altered, changed in use, or any land used or changed in use unless off-street loading spaces have been provided</w:t>
      </w:r>
      <w:r w:rsidR="00BF094C" w:rsidRPr="00BF28B6">
        <w:rPr>
          <w:rFonts w:ascii="Cambria" w:eastAsiaTheme="minorHAnsi" w:hAnsi="Cambria" w:cs="Calibri"/>
          <w:kern w:val="0"/>
          <w:sz w:val="24"/>
          <w:szCs w:val="24"/>
        </w:rPr>
        <w:t>.</w:t>
      </w:r>
    </w:p>
    <w:p w14:paraId="4AF1EBF3" w14:textId="3AEC2C9B" w:rsidR="00BF094C" w:rsidRPr="00BF28B6" w:rsidRDefault="00BF094C"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601.3</w:t>
      </w:r>
      <w:r w:rsidRPr="00BF28B6">
        <w:rPr>
          <w:rFonts w:ascii="Cambria" w:eastAsiaTheme="minorHAnsi" w:hAnsi="Cambria" w:cs="Calibri"/>
          <w:kern w:val="0"/>
          <w:sz w:val="24"/>
          <w:szCs w:val="24"/>
        </w:rPr>
        <w:tab/>
        <w:t>A parking and loading plan shall not be required for single-family</w:t>
      </w:r>
      <w:r w:rsidR="00F378C9" w:rsidRPr="00BF28B6">
        <w:rPr>
          <w:rFonts w:ascii="Cambria" w:eastAsiaTheme="minorHAnsi" w:hAnsi="Cambria" w:cs="Calibri"/>
          <w:kern w:val="0"/>
          <w:sz w:val="24"/>
          <w:szCs w:val="24"/>
        </w:rPr>
        <w:t xml:space="preserve"> </w:t>
      </w:r>
      <w:r w:rsidRPr="00BF28B6">
        <w:rPr>
          <w:rFonts w:ascii="Cambria" w:eastAsiaTheme="minorHAnsi" w:hAnsi="Cambria" w:cs="Calibri"/>
          <w:kern w:val="0"/>
          <w:sz w:val="24"/>
          <w:szCs w:val="24"/>
        </w:rPr>
        <w:t xml:space="preserve">residential use. All other land </w:t>
      </w:r>
      <w:proofErr w:type="gramStart"/>
      <w:r w:rsidRPr="00BF28B6">
        <w:rPr>
          <w:rFonts w:ascii="Cambria" w:eastAsiaTheme="minorHAnsi" w:hAnsi="Cambria" w:cs="Calibri"/>
          <w:kern w:val="0"/>
          <w:sz w:val="24"/>
          <w:szCs w:val="24"/>
        </w:rPr>
        <w:t>uses</w:t>
      </w:r>
      <w:proofErr w:type="gramEnd"/>
      <w:r w:rsidRPr="00BF28B6">
        <w:rPr>
          <w:rFonts w:ascii="Cambria" w:eastAsiaTheme="minorHAnsi" w:hAnsi="Cambria" w:cs="Calibri"/>
          <w:kern w:val="0"/>
          <w:sz w:val="24"/>
          <w:szCs w:val="24"/>
        </w:rPr>
        <w:t xml:space="preserve"> shall submit a parking and loading plan to the Zoning Administrator as part of the application for a Zoning Permit. The parking and loading plan shall show: </w:t>
      </w:r>
    </w:p>
    <w:p w14:paraId="2165AC8C" w14:textId="77777777" w:rsidR="00BF094C" w:rsidRPr="00BF28B6" w:rsidRDefault="00BF094C"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t>A.</w:t>
      </w:r>
      <w:r w:rsidRPr="00BF28B6">
        <w:rPr>
          <w:rFonts w:ascii="Cambria" w:eastAsiaTheme="minorHAnsi" w:hAnsi="Cambria" w:cs="Calibri"/>
          <w:kern w:val="0"/>
          <w:sz w:val="24"/>
          <w:szCs w:val="24"/>
        </w:rPr>
        <w:tab/>
        <w:t>Boundaries of the property</w:t>
      </w:r>
    </w:p>
    <w:p w14:paraId="041D75AD" w14:textId="77777777" w:rsidR="00BF094C" w:rsidRPr="00BF28B6" w:rsidRDefault="00BF094C"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t>B.</w:t>
      </w:r>
      <w:r w:rsidRPr="00BF28B6">
        <w:rPr>
          <w:rFonts w:ascii="Cambria" w:eastAsiaTheme="minorHAnsi" w:hAnsi="Cambria" w:cs="Calibri"/>
          <w:kern w:val="0"/>
          <w:sz w:val="24"/>
          <w:szCs w:val="24"/>
        </w:rPr>
        <w:tab/>
        <w:t>Parking spaces</w:t>
      </w:r>
    </w:p>
    <w:p w14:paraId="38685BAF" w14:textId="77777777" w:rsidR="00BF094C" w:rsidRPr="00BF28B6" w:rsidRDefault="00BF094C"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t>C.</w:t>
      </w:r>
      <w:r w:rsidRPr="00BF28B6">
        <w:rPr>
          <w:rFonts w:ascii="Cambria" w:eastAsiaTheme="minorHAnsi" w:hAnsi="Cambria" w:cs="Calibri"/>
          <w:kern w:val="0"/>
          <w:sz w:val="24"/>
          <w:szCs w:val="24"/>
        </w:rPr>
        <w:tab/>
        <w:t>Loading areas</w:t>
      </w:r>
    </w:p>
    <w:p w14:paraId="35BF5CCC" w14:textId="77777777" w:rsidR="00BF094C" w:rsidRPr="00BF28B6" w:rsidRDefault="00BF094C"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t>D.</w:t>
      </w:r>
      <w:r w:rsidRPr="00BF28B6">
        <w:rPr>
          <w:rFonts w:ascii="Cambria" w:eastAsiaTheme="minorHAnsi" w:hAnsi="Cambria" w:cs="Calibri"/>
          <w:kern w:val="0"/>
          <w:sz w:val="24"/>
          <w:szCs w:val="24"/>
        </w:rPr>
        <w:tab/>
        <w:t>Circulation patterns</w:t>
      </w:r>
    </w:p>
    <w:p w14:paraId="0EF3FCB1" w14:textId="77777777" w:rsidR="00033960" w:rsidRPr="00BF28B6" w:rsidRDefault="00BF094C"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t>E.</w:t>
      </w:r>
      <w:r w:rsidRPr="00BF28B6">
        <w:rPr>
          <w:rFonts w:ascii="Cambria" w:eastAsiaTheme="minorHAnsi" w:hAnsi="Cambria" w:cs="Calibri"/>
          <w:kern w:val="0"/>
          <w:sz w:val="24"/>
          <w:szCs w:val="24"/>
        </w:rPr>
        <w:tab/>
        <w:t>Drainage provisions</w:t>
      </w:r>
    </w:p>
    <w:p w14:paraId="049097FA" w14:textId="77777777" w:rsidR="00033960" w:rsidRPr="00BF28B6" w:rsidRDefault="00033960"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t>F.</w:t>
      </w:r>
      <w:r w:rsidRPr="00BF28B6">
        <w:rPr>
          <w:rFonts w:ascii="Cambria" w:eastAsiaTheme="minorHAnsi" w:hAnsi="Cambria" w:cs="Calibri"/>
          <w:kern w:val="0"/>
          <w:sz w:val="24"/>
          <w:szCs w:val="24"/>
        </w:rPr>
        <w:tab/>
        <w:t>C</w:t>
      </w:r>
      <w:r w:rsidR="00BF094C" w:rsidRPr="00BF28B6">
        <w:rPr>
          <w:rFonts w:ascii="Cambria" w:eastAsiaTheme="minorHAnsi" w:hAnsi="Cambria" w:cs="Calibri"/>
          <w:kern w:val="0"/>
          <w:sz w:val="24"/>
          <w:szCs w:val="24"/>
        </w:rPr>
        <w:t>onstruction plans for any boundary walls or fences</w:t>
      </w:r>
    </w:p>
    <w:p w14:paraId="00EE335A" w14:textId="77777777" w:rsidR="00033960" w:rsidRPr="00BF28B6" w:rsidRDefault="00033960"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t>G.</w:t>
      </w:r>
      <w:r w:rsidRPr="00BF28B6">
        <w:rPr>
          <w:rFonts w:ascii="Cambria" w:eastAsiaTheme="minorHAnsi" w:hAnsi="Cambria" w:cs="Calibri"/>
          <w:kern w:val="0"/>
          <w:sz w:val="24"/>
          <w:szCs w:val="24"/>
        </w:rPr>
        <w:tab/>
        <w:t xml:space="preserve">A </w:t>
      </w:r>
      <w:r w:rsidR="00BF094C" w:rsidRPr="00BF28B6">
        <w:rPr>
          <w:rFonts w:ascii="Cambria" w:eastAsiaTheme="minorHAnsi" w:hAnsi="Cambria" w:cs="Calibri"/>
          <w:kern w:val="0"/>
          <w:sz w:val="24"/>
          <w:szCs w:val="24"/>
        </w:rPr>
        <w:t>screening plan, if applicable</w:t>
      </w:r>
    </w:p>
    <w:p w14:paraId="1C15A0B2" w14:textId="575E619A" w:rsidR="00BF094C" w:rsidRPr="00BF28B6" w:rsidRDefault="00033960"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r>
      <w:r w:rsidRPr="00BF28B6">
        <w:rPr>
          <w:rFonts w:ascii="Cambria" w:eastAsiaTheme="minorHAnsi" w:hAnsi="Cambria" w:cs="Calibri"/>
          <w:kern w:val="0"/>
          <w:sz w:val="24"/>
          <w:szCs w:val="24"/>
        </w:rPr>
        <w:tab/>
        <w:t>H.</w:t>
      </w:r>
      <w:r w:rsidRPr="00BF28B6">
        <w:rPr>
          <w:rFonts w:ascii="Cambria" w:eastAsiaTheme="minorHAnsi" w:hAnsi="Cambria" w:cs="Calibri"/>
          <w:kern w:val="0"/>
          <w:sz w:val="24"/>
          <w:szCs w:val="24"/>
        </w:rPr>
        <w:tab/>
        <w:t>L</w:t>
      </w:r>
      <w:r w:rsidR="00BF094C" w:rsidRPr="00BF28B6">
        <w:rPr>
          <w:rFonts w:ascii="Cambria" w:eastAsiaTheme="minorHAnsi" w:hAnsi="Cambria" w:cs="Calibri"/>
          <w:kern w:val="0"/>
          <w:sz w:val="24"/>
          <w:szCs w:val="24"/>
        </w:rPr>
        <w:t>ocation of any adjacent houses or other use buildings.</w:t>
      </w:r>
    </w:p>
    <w:p w14:paraId="610E9B99" w14:textId="77777777" w:rsidR="00033960" w:rsidRPr="00BF28B6" w:rsidRDefault="00033960"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329F2D9D" w14:textId="21A8C3E2" w:rsidR="00033960" w:rsidRPr="00DA74E1" w:rsidRDefault="00033960"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b/>
          <w:bCs/>
          <w:kern w:val="0"/>
          <w:sz w:val="24"/>
          <w:szCs w:val="24"/>
        </w:rPr>
      </w:pPr>
      <w:r w:rsidRPr="00DA74E1">
        <w:rPr>
          <w:rFonts w:ascii="Cambria" w:eastAsiaTheme="minorHAnsi" w:hAnsi="Cambria" w:cs="Calibri"/>
          <w:b/>
          <w:bCs/>
          <w:kern w:val="0"/>
          <w:sz w:val="24"/>
          <w:szCs w:val="24"/>
        </w:rPr>
        <w:t>SECTION 602</w:t>
      </w:r>
      <w:r w:rsidRPr="00DA74E1">
        <w:rPr>
          <w:rFonts w:ascii="Cambria" w:eastAsiaTheme="minorHAnsi" w:hAnsi="Cambria" w:cs="Calibri"/>
          <w:b/>
          <w:bCs/>
          <w:kern w:val="0"/>
          <w:sz w:val="24"/>
          <w:szCs w:val="24"/>
        </w:rPr>
        <w:tab/>
        <w:t>OFF-STREET PARKING DESIGN STANDARDS</w:t>
      </w:r>
    </w:p>
    <w:p w14:paraId="571E4656" w14:textId="46527081" w:rsidR="00033960" w:rsidRPr="00DA74E1" w:rsidRDefault="00033960" w:rsidP="00F378C9">
      <w:pPr>
        <w:tabs>
          <w:tab w:val="left" w:pos="1710"/>
          <w:tab w:val="left" w:pos="2880"/>
          <w:tab w:val="left" w:pos="3330"/>
          <w:tab w:val="left" w:pos="3690"/>
        </w:tabs>
        <w:autoSpaceDE w:val="0"/>
        <w:autoSpaceDN w:val="0"/>
        <w:adjustRightInd w:val="0"/>
        <w:spacing w:after="0" w:line="240" w:lineRule="auto"/>
        <w:ind w:left="1710"/>
        <w:rPr>
          <w:rFonts w:ascii="Cambria" w:eastAsiaTheme="minorHAnsi" w:hAnsi="Cambria" w:cs="Calibri"/>
          <w:kern w:val="0"/>
          <w:sz w:val="24"/>
          <w:szCs w:val="24"/>
        </w:rPr>
      </w:pPr>
      <w:r w:rsidRPr="00DA74E1">
        <w:rPr>
          <w:rFonts w:ascii="Cambria" w:eastAsiaTheme="minorHAnsi" w:hAnsi="Cambria" w:cs="Calibri"/>
          <w:kern w:val="0"/>
          <w:sz w:val="24"/>
          <w:szCs w:val="24"/>
        </w:rPr>
        <w:t>All parking facilities, including entrances, exits,</w:t>
      </w:r>
      <w:r w:rsidR="00EF4458" w:rsidRPr="00DA74E1">
        <w:rPr>
          <w:rFonts w:ascii="Cambria" w:eastAsiaTheme="minorHAnsi" w:hAnsi="Cambria" w:cs="Calibri"/>
          <w:kern w:val="0"/>
          <w:sz w:val="24"/>
          <w:szCs w:val="24"/>
        </w:rPr>
        <w:t xml:space="preserve"> </w:t>
      </w:r>
      <w:r w:rsidRPr="00DA74E1">
        <w:rPr>
          <w:rFonts w:ascii="Cambria" w:eastAsiaTheme="minorHAnsi" w:hAnsi="Cambria" w:cs="Calibri"/>
          <w:kern w:val="0"/>
          <w:sz w:val="24"/>
          <w:szCs w:val="24"/>
        </w:rPr>
        <w:t xml:space="preserve">maneuvering areas, and parking </w:t>
      </w:r>
      <w:proofErr w:type="gramStart"/>
      <w:r w:rsidRPr="00DA74E1">
        <w:rPr>
          <w:rFonts w:ascii="Cambria" w:eastAsiaTheme="minorHAnsi" w:hAnsi="Cambria" w:cs="Calibri"/>
          <w:kern w:val="0"/>
          <w:sz w:val="24"/>
          <w:szCs w:val="24"/>
        </w:rPr>
        <w:t>spaces</w:t>
      </w:r>
      <w:proofErr w:type="gramEnd"/>
      <w:r w:rsidRPr="00DA74E1">
        <w:rPr>
          <w:rFonts w:ascii="Cambria" w:eastAsiaTheme="minorHAnsi" w:hAnsi="Cambria" w:cs="Calibri"/>
          <w:kern w:val="0"/>
          <w:sz w:val="24"/>
          <w:szCs w:val="24"/>
        </w:rPr>
        <w:t xml:space="preserve"> shall be in accordance with the following</w:t>
      </w:r>
      <w:r w:rsidR="00EF4458" w:rsidRPr="00DA74E1">
        <w:rPr>
          <w:rFonts w:ascii="Cambria" w:eastAsiaTheme="minorHAnsi" w:hAnsi="Cambria" w:cs="Calibri"/>
          <w:kern w:val="0"/>
          <w:sz w:val="24"/>
          <w:szCs w:val="24"/>
        </w:rPr>
        <w:t xml:space="preserve"> </w:t>
      </w:r>
      <w:r w:rsidRPr="00DA74E1">
        <w:rPr>
          <w:rFonts w:ascii="Cambria" w:eastAsiaTheme="minorHAnsi" w:hAnsi="Cambria" w:cs="Calibri"/>
          <w:kern w:val="0"/>
          <w:sz w:val="24"/>
          <w:szCs w:val="24"/>
        </w:rPr>
        <w:t>specifications</w:t>
      </w:r>
      <w:r w:rsidR="00F378C9" w:rsidRPr="00DA74E1">
        <w:rPr>
          <w:rFonts w:ascii="Cambria" w:eastAsiaTheme="minorHAnsi" w:hAnsi="Cambria" w:cs="Calibri"/>
          <w:kern w:val="0"/>
          <w:sz w:val="24"/>
          <w:szCs w:val="24"/>
        </w:rPr>
        <w:t>:</w:t>
      </w:r>
    </w:p>
    <w:p w14:paraId="6AC84FC2" w14:textId="77777777" w:rsidR="00EF4458" w:rsidRPr="00DA74E1" w:rsidRDefault="00EF4458"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3154B504" w14:textId="0E71ED07" w:rsidR="00033960" w:rsidRPr="00DA74E1" w:rsidRDefault="00EF4458"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DA74E1">
        <w:rPr>
          <w:rFonts w:ascii="Cambria" w:eastAsiaTheme="minorHAnsi" w:hAnsi="Cambria" w:cs="Calibri"/>
          <w:kern w:val="0"/>
          <w:sz w:val="24"/>
          <w:szCs w:val="24"/>
        </w:rPr>
        <w:tab/>
      </w:r>
      <w:r w:rsidR="00033960" w:rsidRPr="00DA74E1">
        <w:rPr>
          <w:rFonts w:ascii="Cambria" w:eastAsiaTheme="minorHAnsi" w:hAnsi="Cambria" w:cs="Calibri"/>
          <w:kern w:val="0"/>
          <w:sz w:val="24"/>
          <w:szCs w:val="24"/>
        </w:rPr>
        <w:t>602.1</w:t>
      </w:r>
      <w:r w:rsidR="00033960" w:rsidRPr="00DA74E1">
        <w:rPr>
          <w:rFonts w:ascii="Cambria" w:eastAsiaTheme="minorHAnsi" w:hAnsi="Cambria" w:cs="Calibri"/>
          <w:kern w:val="0"/>
          <w:sz w:val="24"/>
          <w:szCs w:val="24"/>
        </w:rPr>
        <w:tab/>
      </w:r>
      <w:r w:rsidRPr="00DA74E1">
        <w:rPr>
          <w:rFonts w:ascii="Cambria" w:eastAsiaTheme="minorHAnsi" w:hAnsi="Cambria" w:cs="Calibri"/>
          <w:b/>
          <w:bCs/>
          <w:kern w:val="0"/>
          <w:sz w:val="24"/>
          <w:szCs w:val="24"/>
        </w:rPr>
        <w:t>Parking Space Dimensions:</w:t>
      </w:r>
      <w:r w:rsidRPr="00DA74E1">
        <w:rPr>
          <w:rFonts w:ascii="Cambria" w:eastAsiaTheme="minorHAnsi" w:hAnsi="Cambria" w:cs="Calibri"/>
          <w:kern w:val="0"/>
          <w:sz w:val="24"/>
          <w:szCs w:val="24"/>
        </w:rPr>
        <w:t xml:space="preserve"> All parking spaces shall be in accordance with the following design requirements:</w:t>
      </w:r>
    </w:p>
    <w:p w14:paraId="7179B57B" w14:textId="77777777" w:rsidR="00BF094C" w:rsidRPr="00DA74E1" w:rsidRDefault="00BF094C" w:rsidP="0006551A">
      <w:pPr>
        <w:tabs>
          <w:tab w:val="left" w:pos="1710"/>
          <w:tab w:val="left" w:pos="2880"/>
          <w:tab w:val="left" w:pos="3330"/>
          <w:tab w:val="left" w:pos="3690"/>
        </w:tabs>
        <w:autoSpaceDE w:val="0"/>
        <w:autoSpaceDN w:val="0"/>
        <w:adjustRightInd w:val="0"/>
        <w:spacing w:after="0" w:line="240" w:lineRule="auto"/>
        <w:rPr>
          <w:rFonts w:ascii="Cambria" w:hAnsi="Cambria"/>
        </w:rPr>
      </w:pPr>
    </w:p>
    <w:p w14:paraId="458C2660" w14:textId="21283F95" w:rsidR="00EF4458" w:rsidRPr="00BF28B6" w:rsidRDefault="00EF4458" w:rsidP="0006551A">
      <w:pPr>
        <w:tabs>
          <w:tab w:val="left" w:pos="1710"/>
          <w:tab w:val="left" w:pos="2880"/>
          <w:tab w:val="left" w:pos="3330"/>
          <w:tab w:val="left" w:pos="3690"/>
        </w:tabs>
        <w:autoSpaceDE w:val="0"/>
        <w:autoSpaceDN w:val="0"/>
        <w:adjustRightInd w:val="0"/>
        <w:spacing w:after="0" w:line="240" w:lineRule="auto"/>
        <w:rPr>
          <w:rFonts w:ascii="Cambria" w:hAnsi="Cambria"/>
        </w:rPr>
      </w:pPr>
      <w:r w:rsidRPr="00DA74E1">
        <w:rPr>
          <w:rFonts w:ascii="Cambria" w:hAnsi="Cambria"/>
          <w:noProof/>
        </w:rPr>
        <w:lastRenderedPageBreak/>
        <w:drawing>
          <wp:inline distT="0" distB="0" distL="0" distR="0" wp14:anchorId="41245F01" wp14:editId="5C5E1A6A">
            <wp:extent cx="5325110" cy="2800985"/>
            <wp:effectExtent l="0" t="0" r="8890" b="0"/>
            <wp:docPr id="977901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5110" cy="2800985"/>
                    </a:xfrm>
                    <a:prstGeom prst="rect">
                      <a:avLst/>
                    </a:prstGeom>
                    <a:noFill/>
                    <a:ln>
                      <a:noFill/>
                    </a:ln>
                  </pic:spPr>
                </pic:pic>
              </a:graphicData>
            </a:graphic>
          </wp:inline>
        </w:drawing>
      </w:r>
    </w:p>
    <w:p w14:paraId="6A35755C" w14:textId="77777777" w:rsidR="00EF4458" w:rsidRPr="00BF28B6" w:rsidRDefault="00EF4458" w:rsidP="0006551A">
      <w:pPr>
        <w:tabs>
          <w:tab w:val="left" w:pos="1710"/>
          <w:tab w:val="left" w:pos="2880"/>
          <w:tab w:val="left" w:pos="3330"/>
          <w:tab w:val="left" w:pos="3690"/>
        </w:tabs>
        <w:autoSpaceDE w:val="0"/>
        <w:autoSpaceDN w:val="0"/>
        <w:adjustRightInd w:val="0"/>
        <w:spacing w:after="0" w:line="240" w:lineRule="auto"/>
        <w:rPr>
          <w:rFonts w:ascii="Cambria" w:hAnsi="Cambria"/>
        </w:rPr>
      </w:pPr>
    </w:p>
    <w:p w14:paraId="7F8F2C76" w14:textId="3AC0830E" w:rsidR="00EF4458" w:rsidRPr="00BF28B6" w:rsidRDefault="00EF4458"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602.2</w:t>
      </w:r>
      <w:r w:rsidRPr="00BF28B6">
        <w:rPr>
          <w:rFonts w:ascii="Cambria" w:eastAsiaTheme="minorHAnsi" w:hAnsi="Cambria" w:cs="Calibri"/>
          <w:kern w:val="0"/>
          <w:sz w:val="24"/>
          <w:szCs w:val="24"/>
        </w:rPr>
        <w:tab/>
      </w:r>
      <w:r w:rsidRPr="00BF28B6">
        <w:rPr>
          <w:rFonts w:ascii="Cambria" w:eastAsiaTheme="minorHAnsi" w:hAnsi="Cambria" w:cs="Calibri"/>
          <w:b/>
          <w:bCs/>
          <w:kern w:val="0"/>
          <w:sz w:val="24"/>
          <w:szCs w:val="24"/>
        </w:rPr>
        <w:t>Access:</w:t>
      </w:r>
      <w:r w:rsidRPr="00BF28B6">
        <w:rPr>
          <w:rFonts w:ascii="Cambria" w:eastAsiaTheme="minorHAnsi" w:hAnsi="Cambria" w:cs="Calibri"/>
          <w:kern w:val="0"/>
          <w:sz w:val="24"/>
          <w:szCs w:val="24"/>
        </w:rPr>
        <w:t xml:space="preserve"> All parking spaces, except those required for single family use not fronting upon an arterial or collector street, shall have access to a public street in such a manner that any vehicle leaving or entering the parking area from or onto a public street or private interior driveway shall be traveling in a forward motion.</w:t>
      </w:r>
    </w:p>
    <w:p w14:paraId="0E471F30" w14:textId="16B58964" w:rsidR="00EF4458" w:rsidRPr="00BF28B6" w:rsidRDefault="00EF4458"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w:t>
      </w:r>
      <w:r w:rsidR="00321B9F">
        <w:rPr>
          <w:rFonts w:ascii="Cambria" w:eastAsiaTheme="minorHAnsi" w:hAnsi="Cambria" w:cs="Calibri"/>
          <w:kern w:val="0"/>
          <w:sz w:val="24"/>
          <w:szCs w:val="24"/>
        </w:rPr>
        <w:t>2</w:t>
      </w:r>
      <w:r w:rsidRPr="00BF28B6">
        <w:rPr>
          <w:rFonts w:ascii="Cambria" w:eastAsiaTheme="minorHAnsi" w:hAnsi="Cambria" w:cs="Calibri"/>
          <w:kern w:val="0"/>
          <w:sz w:val="24"/>
          <w:szCs w:val="24"/>
        </w:rPr>
        <w:t xml:space="preserve">.3 </w:t>
      </w:r>
      <w:r w:rsidRPr="00BF28B6">
        <w:rPr>
          <w:rFonts w:ascii="Cambria" w:eastAsiaTheme="minorHAnsi" w:hAnsi="Cambria" w:cs="Calibri"/>
          <w:kern w:val="0"/>
          <w:sz w:val="24"/>
          <w:szCs w:val="24"/>
        </w:rPr>
        <w:tab/>
      </w:r>
      <w:r w:rsidRPr="00BF28B6">
        <w:rPr>
          <w:rFonts w:ascii="Cambria" w:eastAsiaTheme="minorHAnsi" w:hAnsi="Cambria" w:cs="Calibri"/>
          <w:b/>
          <w:bCs/>
          <w:kern w:val="0"/>
          <w:sz w:val="24"/>
          <w:szCs w:val="24"/>
        </w:rPr>
        <w:t>Paving:</w:t>
      </w:r>
      <w:r w:rsidRPr="00BF28B6">
        <w:rPr>
          <w:rFonts w:ascii="Cambria" w:eastAsiaTheme="minorHAnsi" w:hAnsi="Cambria" w:cs="Calibri"/>
          <w:kern w:val="0"/>
          <w:sz w:val="24"/>
          <w:szCs w:val="24"/>
        </w:rPr>
        <w:t xml:space="preserve"> Parking spaces and any driveway and other accessway required for vehicle access and circulation for any non-agricultural use other than for a </w:t>
      </w:r>
      <w:proofErr w:type="gramStart"/>
      <w:r w:rsidRPr="00BF28B6">
        <w:rPr>
          <w:rFonts w:ascii="Cambria" w:eastAsiaTheme="minorHAnsi" w:hAnsi="Cambria" w:cs="Calibri"/>
          <w:kern w:val="0"/>
          <w:sz w:val="24"/>
          <w:szCs w:val="24"/>
        </w:rPr>
        <w:t>single family</w:t>
      </w:r>
      <w:proofErr w:type="gramEnd"/>
      <w:r w:rsidRPr="00BF28B6">
        <w:rPr>
          <w:rFonts w:ascii="Cambria" w:eastAsiaTheme="minorHAnsi" w:hAnsi="Cambria" w:cs="Calibri"/>
          <w:kern w:val="0"/>
          <w:sz w:val="24"/>
          <w:szCs w:val="24"/>
        </w:rPr>
        <w:t xml:space="preserve"> dwelling shall be hard surface paved with asphalt or concrete.</w:t>
      </w:r>
    </w:p>
    <w:p w14:paraId="3727F2CE" w14:textId="20A5B9BD" w:rsidR="00EF4458" w:rsidRPr="00BF28B6" w:rsidRDefault="00EF4458"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w:t>
      </w:r>
      <w:r w:rsidR="00321B9F">
        <w:rPr>
          <w:rFonts w:ascii="Cambria" w:eastAsiaTheme="minorHAnsi" w:hAnsi="Cambria" w:cs="Calibri"/>
          <w:kern w:val="0"/>
          <w:sz w:val="24"/>
          <w:szCs w:val="24"/>
        </w:rPr>
        <w:t>2</w:t>
      </w:r>
      <w:r w:rsidRPr="00BF28B6">
        <w:rPr>
          <w:rFonts w:ascii="Cambria" w:eastAsiaTheme="minorHAnsi" w:hAnsi="Cambria" w:cs="Calibri"/>
          <w:kern w:val="0"/>
          <w:sz w:val="24"/>
          <w:szCs w:val="24"/>
        </w:rPr>
        <w:t xml:space="preserve">.4 </w:t>
      </w:r>
      <w:r w:rsidRPr="00BF28B6">
        <w:rPr>
          <w:rFonts w:ascii="Cambria" w:eastAsiaTheme="minorHAnsi" w:hAnsi="Cambria" w:cs="Calibri"/>
          <w:kern w:val="0"/>
          <w:sz w:val="24"/>
          <w:szCs w:val="24"/>
        </w:rPr>
        <w:tab/>
      </w:r>
      <w:r w:rsidRPr="00BF28B6">
        <w:rPr>
          <w:rFonts w:ascii="Cambria" w:eastAsiaTheme="minorHAnsi" w:hAnsi="Cambria" w:cs="Calibri"/>
          <w:b/>
          <w:bCs/>
          <w:kern w:val="0"/>
          <w:sz w:val="24"/>
          <w:szCs w:val="24"/>
        </w:rPr>
        <w:t>Drainage:</w:t>
      </w:r>
      <w:r w:rsidRPr="00BF28B6">
        <w:rPr>
          <w:rFonts w:ascii="Cambria" w:eastAsiaTheme="minorHAnsi" w:hAnsi="Cambria" w:cs="Calibri"/>
          <w:kern w:val="0"/>
          <w:sz w:val="24"/>
          <w:szCs w:val="24"/>
        </w:rPr>
        <w:t xml:space="preserve"> All parking spaces, together with driveways, aisles, and other vehicular circulation areas shall be graded and drained so to dispose of surface water which might accumulate within or upon such </w:t>
      </w:r>
      <w:proofErr w:type="gramStart"/>
      <w:r w:rsidRPr="00BF28B6">
        <w:rPr>
          <w:rFonts w:ascii="Cambria" w:eastAsiaTheme="minorHAnsi" w:hAnsi="Cambria" w:cs="Calibri"/>
          <w:kern w:val="0"/>
          <w:sz w:val="24"/>
          <w:szCs w:val="24"/>
        </w:rPr>
        <w:t>area, and</w:t>
      </w:r>
      <w:proofErr w:type="gramEnd"/>
      <w:r w:rsidRPr="00BF28B6">
        <w:rPr>
          <w:rFonts w:ascii="Cambria" w:eastAsiaTheme="minorHAnsi" w:hAnsi="Cambria" w:cs="Calibri"/>
          <w:kern w:val="0"/>
          <w:sz w:val="24"/>
          <w:szCs w:val="24"/>
        </w:rPr>
        <w:t xml:space="preserve"> shall be designed to prevent the excess drainage of surface water on to adjacent properties, walkways, bikeways and public streets without causing damage or deterioration thereof.</w:t>
      </w:r>
    </w:p>
    <w:p w14:paraId="5613AAD5" w14:textId="15D4F9C1" w:rsidR="00EF4458" w:rsidRPr="00BF28B6" w:rsidRDefault="00EF4458"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w:t>
      </w:r>
      <w:r w:rsidR="00321B9F">
        <w:rPr>
          <w:rFonts w:ascii="Cambria" w:eastAsiaTheme="minorHAnsi" w:hAnsi="Cambria" w:cs="Calibri"/>
          <w:kern w:val="0"/>
          <w:sz w:val="24"/>
          <w:szCs w:val="24"/>
        </w:rPr>
        <w:t>2</w:t>
      </w:r>
      <w:r w:rsidRPr="00BF28B6">
        <w:rPr>
          <w:rFonts w:ascii="Cambria" w:eastAsiaTheme="minorHAnsi" w:hAnsi="Cambria" w:cs="Calibri"/>
          <w:kern w:val="0"/>
          <w:sz w:val="24"/>
          <w:szCs w:val="24"/>
        </w:rPr>
        <w:t xml:space="preserve">.5 </w:t>
      </w:r>
      <w:r w:rsidRPr="00BF28B6">
        <w:rPr>
          <w:rFonts w:ascii="Cambria" w:eastAsiaTheme="minorHAnsi" w:hAnsi="Cambria" w:cs="Calibri"/>
          <w:kern w:val="0"/>
          <w:sz w:val="24"/>
          <w:szCs w:val="24"/>
        </w:rPr>
        <w:tab/>
      </w:r>
      <w:r w:rsidRPr="00BF28B6">
        <w:rPr>
          <w:rFonts w:ascii="Cambria" w:eastAsiaTheme="minorHAnsi" w:hAnsi="Cambria" w:cs="Calibri"/>
          <w:b/>
          <w:bCs/>
          <w:kern w:val="0"/>
          <w:sz w:val="24"/>
          <w:szCs w:val="24"/>
        </w:rPr>
        <w:t>Barriers:</w:t>
      </w:r>
      <w:r w:rsidRPr="00BF28B6">
        <w:rPr>
          <w:rFonts w:ascii="Cambria" w:eastAsiaTheme="minorHAnsi" w:hAnsi="Cambria" w:cs="Calibri"/>
          <w:kern w:val="0"/>
          <w:sz w:val="24"/>
          <w:szCs w:val="24"/>
        </w:rPr>
        <w:t xml:space="preserve"> Wherever a parking lot </w:t>
      </w:r>
      <w:proofErr w:type="gramStart"/>
      <w:r w:rsidRPr="00BF28B6">
        <w:rPr>
          <w:rFonts w:ascii="Cambria" w:eastAsiaTheme="minorHAnsi" w:hAnsi="Cambria" w:cs="Calibri"/>
          <w:kern w:val="0"/>
          <w:sz w:val="24"/>
          <w:szCs w:val="24"/>
        </w:rPr>
        <w:t>abuts</w:t>
      </w:r>
      <w:proofErr w:type="gramEnd"/>
      <w:r w:rsidRPr="00BF28B6">
        <w:rPr>
          <w:rFonts w:ascii="Cambria" w:eastAsiaTheme="minorHAnsi" w:hAnsi="Cambria" w:cs="Calibri"/>
          <w:kern w:val="0"/>
          <w:sz w:val="24"/>
          <w:szCs w:val="24"/>
        </w:rPr>
        <w:t xml:space="preserve"> a property line, </w:t>
      </w:r>
      <w:r w:rsidR="009E22D6">
        <w:rPr>
          <w:rFonts w:ascii="Cambria" w:eastAsiaTheme="minorHAnsi" w:hAnsi="Cambria" w:cs="Calibri"/>
          <w:kern w:val="0"/>
          <w:sz w:val="24"/>
          <w:szCs w:val="24"/>
        </w:rPr>
        <w:t xml:space="preserve">then appropriate </w:t>
      </w:r>
      <w:r w:rsidRPr="00BF28B6">
        <w:rPr>
          <w:rFonts w:ascii="Cambria" w:eastAsiaTheme="minorHAnsi" w:hAnsi="Cambria" w:cs="Calibri"/>
          <w:kern w:val="0"/>
          <w:sz w:val="24"/>
          <w:szCs w:val="24"/>
        </w:rPr>
        <w:t xml:space="preserve">fencing, wheel stops, curbs, or other suitable structural barriers shall be provided </w:t>
      </w:r>
      <w:proofErr w:type="gramStart"/>
      <w:r w:rsidRPr="00BF28B6">
        <w:rPr>
          <w:rFonts w:ascii="Cambria" w:eastAsiaTheme="minorHAnsi" w:hAnsi="Cambria" w:cs="Calibri"/>
          <w:kern w:val="0"/>
          <w:sz w:val="24"/>
          <w:szCs w:val="24"/>
        </w:rPr>
        <w:t>in order to</w:t>
      </w:r>
      <w:proofErr w:type="gramEnd"/>
      <w:r w:rsidRPr="00BF28B6">
        <w:rPr>
          <w:rFonts w:ascii="Cambria" w:eastAsiaTheme="minorHAnsi" w:hAnsi="Cambria" w:cs="Calibri"/>
          <w:kern w:val="0"/>
          <w:sz w:val="24"/>
          <w:szCs w:val="24"/>
        </w:rPr>
        <w:t xml:space="preserve"> prevent any part of a parked vehicle from protruding beyond the property line it abuts.</w:t>
      </w:r>
    </w:p>
    <w:p w14:paraId="13C7D022" w14:textId="5218E64A" w:rsidR="00EF4458" w:rsidRPr="00BF28B6" w:rsidRDefault="00EF4458"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w:t>
      </w:r>
      <w:r w:rsidR="00321B9F">
        <w:rPr>
          <w:rFonts w:ascii="Cambria" w:eastAsiaTheme="minorHAnsi" w:hAnsi="Cambria" w:cs="Calibri"/>
          <w:kern w:val="0"/>
          <w:sz w:val="24"/>
          <w:szCs w:val="24"/>
        </w:rPr>
        <w:t>2</w:t>
      </w:r>
      <w:r w:rsidRPr="00BF28B6">
        <w:rPr>
          <w:rFonts w:ascii="Cambria" w:eastAsiaTheme="minorHAnsi" w:hAnsi="Cambria" w:cs="Calibri"/>
          <w:kern w:val="0"/>
          <w:sz w:val="24"/>
          <w:szCs w:val="24"/>
        </w:rPr>
        <w:t xml:space="preserve">.6 </w:t>
      </w:r>
      <w:r w:rsidRPr="00BF28B6">
        <w:rPr>
          <w:rFonts w:ascii="Cambria" w:eastAsiaTheme="minorHAnsi" w:hAnsi="Cambria" w:cs="Calibri"/>
          <w:kern w:val="0"/>
          <w:sz w:val="24"/>
          <w:szCs w:val="24"/>
        </w:rPr>
        <w:tab/>
      </w:r>
      <w:r w:rsidRPr="00BF28B6">
        <w:rPr>
          <w:rFonts w:ascii="Cambria" w:eastAsiaTheme="minorHAnsi" w:hAnsi="Cambria" w:cs="Calibri"/>
          <w:b/>
          <w:bCs/>
          <w:kern w:val="0"/>
          <w:sz w:val="24"/>
          <w:szCs w:val="24"/>
        </w:rPr>
        <w:t>Screening:</w:t>
      </w:r>
      <w:r w:rsidRPr="00BF28B6">
        <w:rPr>
          <w:rFonts w:ascii="Cambria" w:eastAsiaTheme="minorHAnsi" w:hAnsi="Cambria" w:cs="Calibri"/>
          <w:kern w:val="0"/>
          <w:sz w:val="24"/>
          <w:szCs w:val="24"/>
        </w:rPr>
        <w:t xml:space="preserve"> Screening of a non-residential use parking area that abuts a</w:t>
      </w:r>
      <w:r w:rsidR="009E22D6">
        <w:rPr>
          <w:rFonts w:ascii="Cambria" w:eastAsiaTheme="minorHAnsi" w:hAnsi="Cambria" w:cs="Calibri"/>
          <w:kern w:val="0"/>
          <w:sz w:val="24"/>
          <w:szCs w:val="24"/>
        </w:rPr>
        <w:t>ny</w:t>
      </w:r>
      <w:r w:rsidRPr="00BF28B6">
        <w:rPr>
          <w:rFonts w:ascii="Cambria" w:eastAsiaTheme="minorHAnsi" w:hAnsi="Cambria" w:cs="Calibri"/>
          <w:kern w:val="0"/>
          <w:sz w:val="24"/>
          <w:szCs w:val="24"/>
        </w:rPr>
        <w:t xml:space="preserve"> residential use property or </w:t>
      </w:r>
      <w:r w:rsidR="009E22D6">
        <w:rPr>
          <w:rFonts w:ascii="Cambria" w:eastAsiaTheme="minorHAnsi" w:hAnsi="Cambria" w:cs="Calibri"/>
          <w:kern w:val="0"/>
          <w:sz w:val="24"/>
          <w:szCs w:val="24"/>
        </w:rPr>
        <w:t xml:space="preserve">residential </w:t>
      </w:r>
      <w:r w:rsidRPr="00BF28B6">
        <w:rPr>
          <w:rFonts w:ascii="Cambria" w:eastAsiaTheme="minorHAnsi" w:hAnsi="Cambria" w:cs="Calibri"/>
          <w:kern w:val="0"/>
          <w:sz w:val="24"/>
          <w:szCs w:val="24"/>
        </w:rPr>
        <w:t xml:space="preserve">zoning district shall be required as specified in </w:t>
      </w:r>
      <w:r w:rsidR="00F378C9" w:rsidRPr="00BF28B6">
        <w:rPr>
          <w:rFonts w:ascii="Cambria" w:eastAsiaTheme="minorHAnsi" w:hAnsi="Cambria" w:cs="Calibri"/>
          <w:kern w:val="0"/>
          <w:sz w:val="24"/>
          <w:szCs w:val="24"/>
        </w:rPr>
        <w:t>Section 503.</w:t>
      </w:r>
    </w:p>
    <w:p w14:paraId="03CB4AE2" w14:textId="715F762E" w:rsidR="00EF4458" w:rsidRPr="00BF28B6" w:rsidRDefault="00EF4458"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w:t>
      </w:r>
      <w:r w:rsidR="00321B9F">
        <w:rPr>
          <w:rFonts w:ascii="Cambria" w:eastAsiaTheme="minorHAnsi" w:hAnsi="Cambria" w:cs="Calibri"/>
          <w:kern w:val="0"/>
          <w:sz w:val="24"/>
          <w:szCs w:val="24"/>
        </w:rPr>
        <w:t>2</w:t>
      </w:r>
      <w:r w:rsidRPr="00BF28B6">
        <w:rPr>
          <w:rFonts w:ascii="Cambria" w:eastAsiaTheme="minorHAnsi" w:hAnsi="Cambria" w:cs="Calibri"/>
          <w:kern w:val="0"/>
          <w:sz w:val="24"/>
          <w:szCs w:val="24"/>
        </w:rPr>
        <w:t xml:space="preserve">.7 </w:t>
      </w:r>
      <w:r w:rsidRPr="00BF28B6">
        <w:rPr>
          <w:rFonts w:ascii="Cambria" w:eastAsiaTheme="minorHAnsi" w:hAnsi="Cambria" w:cs="Calibri"/>
          <w:kern w:val="0"/>
          <w:sz w:val="24"/>
          <w:szCs w:val="24"/>
        </w:rPr>
        <w:tab/>
      </w:r>
      <w:r w:rsidRPr="00BF28B6">
        <w:rPr>
          <w:rFonts w:ascii="Cambria" w:eastAsiaTheme="minorHAnsi" w:hAnsi="Cambria" w:cs="Calibri"/>
          <w:b/>
          <w:bCs/>
          <w:kern w:val="0"/>
          <w:sz w:val="24"/>
          <w:szCs w:val="24"/>
        </w:rPr>
        <w:t>Access to Required Trash Containment Areas:</w:t>
      </w:r>
      <w:r w:rsidRPr="00BF28B6">
        <w:rPr>
          <w:rFonts w:ascii="Cambria" w:eastAsiaTheme="minorHAnsi" w:hAnsi="Cambria" w:cs="Calibri"/>
          <w:kern w:val="0"/>
          <w:sz w:val="24"/>
          <w:szCs w:val="24"/>
        </w:rPr>
        <w:t xml:space="preserve"> Trash and/or garbage collection areas for commercial</w:t>
      </w:r>
      <w:r w:rsidR="00F378C9" w:rsidRPr="00BF28B6">
        <w:rPr>
          <w:rFonts w:ascii="Cambria" w:eastAsiaTheme="minorHAnsi" w:hAnsi="Cambria" w:cs="Calibri"/>
          <w:kern w:val="0"/>
          <w:sz w:val="24"/>
          <w:szCs w:val="24"/>
        </w:rPr>
        <w:t xml:space="preserve"> and </w:t>
      </w:r>
      <w:r w:rsidRPr="00BF28B6">
        <w:rPr>
          <w:rFonts w:ascii="Cambria" w:eastAsiaTheme="minorHAnsi" w:hAnsi="Cambria" w:cs="Calibri"/>
          <w:kern w:val="0"/>
          <w:sz w:val="24"/>
          <w:szCs w:val="24"/>
        </w:rPr>
        <w:t>industrial</w:t>
      </w:r>
      <w:r w:rsidR="00F378C9" w:rsidRPr="00BF28B6">
        <w:rPr>
          <w:rFonts w:ascii="Cambria" w:eastAsiaTheme="minorHAnsi" w:hAnsi="Cambria" w:cs="Calibri"/>
          <w:kern w:val="0"/>
          <w:sz w:val="24"/>
          <w:szCs w:val="24"/>
        </w:rPr>
        <w:t xml:space="preserve"> </w:t>
      </w:r>
      <w:r w:rsidRPr="00BF28B6">
        <w:rPr>
          <w:rFonts w:ascii="Cambria" w:eastAsiaTheme="minorHAnsi" w:hAnsi="Cambria" w:cs="Calibri"/>
          <w:kern w:val="0"/>
          <w:sz w:val="24"/>
          <w:szCs w:val="24"/>
        </w:rPr>
        <w:t>uses that provide such services, shall be enclosed on at least three sides by a solid wall or fence of at least 4 feet in height if such area is not enclosed in a building or other structure. Provisions for adequate vehicular access to and from an area for collection of trash and/or garbage shall be required.</w:t>
      </w:r>
    </w:p>
    <w:p w14:paraId="5A44D56F" w14:textId="69D564E6" w:rsidR="00EF4458" w:rsidRPr="00BF28B6" w:rsidRDefault="00EF4458"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w:t>
      </w:r>
      <w:r w:rsidR="00321B9F">
        <w:rPr>
          <w:rFonts w:ascii="Cambria" w:eastAsiaTheme="minorHAnsi" w:hAnsi="Cambria" w:cs="Calibri"/>
          <w:kern w:val="0"/>
          <w:sz w:val="24"/>
          <w:szCs w:val="24"/>
        </w:rPr>
        <w:t>2</w:t>
      </w:r>
      <w:r w:rsidRPr="00BF28B6">
        <w:rPr>
          <w:rFonts w:ascii="Cambria" w:eastAsiaTheme="minorHAnsi" w:hAnsi="Cambria" w:cs="Calibri"/>
          <w:kern w:val="0"/>
          <w:sz w:val="24"/>
          <w:szCs w:val="24"/>
        </w:rPr>
        <w:t xml:space="preserve">.8 </w:t>
      </w:r>
      <w:r w:rsidRPr="00BF28B6">
        <w:rPr>
          <w:rFonts w:ascii="Cambria" w:eastAsiaTheme="minorHAnsi" w:hAnsi="Cambria" w:cs="Calibri"/>
          <w:kern w:val="0"/>
          <w:sz w:val="24"/>
          <w:szCs w:val="24"/>
        </w:rPr>
        <w:tab/>
      </w:r>
      <w:r w:rsidRPr="00AD7AE8">
        <w:rPr>
          <w:rFonts w:ascii="Cambria" w:eastAsiaTheme="minorHAnsi" w:hAnsi="Cambria" w:cs="Calibri"/>
          <w:b/>
          <w:bCs/>
          <w:kern w:val="0"/>
          <w:sz w:val="24"/>
          <w:szCs w:val="24"/>
        </w:rPr>
        <w:t>Other Uses Within Required Parking Areas</w:t>
      </w:r>
      <w:r w:rsidRPr="00BF28B6">
        <w:rPr>
          <w:rFonts w:ascii="Cambria" w:eastAsiaTheme="minorHAnsi" w:hAnsi="Cambria" w:cs="Calibri"/>
          <w:kern w:val="0"/>
          <w:sz w:val="24"/>
          <w:szCs w:val="24"/>
        </w:rPr>
        <w:t xml:space="preserve">: No motor vehicle repair work or </w:t>
      </w:r>
      <w:proofErr w:type="gramStart"/>
      <w:r w:rsidRPr="00BF28B6">
        <w:rPr>
          <w:rFonts w:ascii="Cambria" w:eastAsiaTheme="minorHAnsi" w:hAnsi="Cambria" w:cs="Calibri"/>
          <w:kern w:val="0"/>
          <w:sz w:val="24"/>
          <w:szCs w:val="24"/>
        </w:rPr>
        <w:t>service</w:t>
      </w:r>
      <w:proofErr w:type="gramEnd"/>
      <w:r w:rsidRPr="00BF28B6">
        <w:rPr>
          <w:rFonts w:ascii="Cambria" w:eastAsiaTheme="minorHAnsi" w:hAnsi="Cambria" w:cs="Calibri"/>
          <w:kern w:val="0"/>
          <w:sz w:val="24"/>
          <w:szCs w:val="24"/>
        </w:rPr>
        <w:t xml:space="preserve"> of any kind, other than for an emergency, shall be permitted in or associated with any off-street parking area. </w:t>
      </w:r>
      <w:r w:rsidRPr="00BF4C06">
        <w:rPr>
          <w:rFonts w:ascii="Cambria" w:eastAsiaTheme="minorHAnsi" w:hAnsi="Cambria" w:cs="Calibri"/>
          <w:kern w:val="0"/>
          <w:sz w:val="24"/>
          <w:szCs w:val="24"/>
        </w:rPr>
        <w:t xml:space="preserve">Display or sales of any </w:t>
      </w:r>
      <w:r w:rsidRPr="00BF4C06">
        <w:rPr>
          <w:rFonts w:ascii="Cambria" w:eastAsiaTheme="minorHAnsi" w:hAnsi="Cambria" w:cs="Calibri"/>
          <w:kern w:val="0"/>
          <w:sz w:val="24"/>
          <w:szCs w:val="24"/>
        </w:rPr>
        <w:lastRenderedPageBreak/>
        <w:t xml:space="preserve">merchandise within any parking area shall be permitted only by the Zoning Administrator in accordance with </w:t>
      </w:r>
      <w:r w:rsidR="000F5831" w:rsidRPr="00BF4C06">
        <w:rPr>
          <w:rFonts w:ascii="Cambria" w:eastAsiaTheme="minorHAnsi" w:hAnsi="Cambria" w:cs="Calibri"/>
          <w:kern w:val="0"/>
          <w:sz w:val="24"/>
          <w:szCs w:val="24"/>
        </w:rPr>
        <w:t xml:space="preserve">Section </w:t>
      </w:r>
      <w:r w:rsidR="000F5831" w:rsidRPr="00AD7AE8">
        <w:rPr>
          <w:rFonts w:ascii="Cambria" w:eastAsiaTheme="minorHAnsi" w:hAnsi="Cambria" w:cs="Calibri"/>
          <w:kern w:val="0"/>
          <w:sz w:val="24"/>
          <w:szCs w:val="24"/>
        </w:rPr>
        <w:t>5</w:t>
      </w:r>
      <w:r w:rsidR="00BF4C06" w:rsidRPr="00AD7AE8">
        <w:rPr>
          <w:rFonts w:ascii="Cambria" w:eastAsiaTheme="minorHAnsi" w:hAnsi="Cambria" w:cs="Calibri"/>
          <w:kern w:val="0"/>
          <w:sz w:val="24"/>
          <w:szCs w:val="24"/>
        </w:rPr>
        <w:t>13.2 F of this Resolution</w:t>
      </w:r>
      <w:r w:rsidR="000F5831" w:rsidRPr="00AD7AE8">
        <w:rPr>
          <w:rFonts w:ascii="Cambria" w:eastAsiaTheme="minorHAnsi" w:hAnsi="Cambria" w:cs="Calibri"/>
          <w:kern w:val="0"/>
          <w:sz w:val="24"/>
          <w:szCs w:val="24"/>
        </w:rPr>
        <w:t>.</w:t>
      </w:r>
    </w:p>
    <w:p w14:paraId="7E067020" w14:textId="42FC4AFB"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r>
      <w:r w:rsidR="00EF4458" w:rsidRPr="00BF28B6">
        <w:rPr>
          <w:rFonts w:ascii="Cambria" w:eastAsiaTheme="minorHAnsi" w:hAnsi="Cambria" w:cs="Calibri"/>
          <w:kern w:val="0"/>
          <w:sz w:val="24"/>
          <w:szCs w:val="24"/>
        </w:rPr>
        <w:t>60</w:t>
      </w:r>
      <w:r w:rsidR="00321B9F">
        <w:rPr>
          <w:rFonts w:ascii="Cambria" w:eastAsiaTheme="minorHAnsi" w:hAnsi="Cambria" w:cs="Calibri"/>
          <w:kern w:val="0"/>
          <w:sz w:val="24"/>
          <w:szCs w:val="24"/>
        </w:rPr>
        <w:t>2</w:t>
      </w:r>
      <w:r w:rsidR="00EF4458" w:rsidRPr="00BF28B6">
        <w:rPr>
          <w:rFonts w:ascii="Cambria" w:eastAsiaTheme="minorHAnsi" w:hAnsi="Cambria" w:cs="Calibri"/>
          <w:kern w:val="0"/>
          <w:sz w:val="24"/>
          <w:szCs w:val="24"/>
        </w:rPr>
        <w:t xml:space="preserve">.9 </w:t>
      </w:r>
      <w:r w:rsidRPr="00BF28B6">
        <w:rPr>
          <w:rFonts w:ascii="Cambria" w:eastAsiaTheme="minorHAnsi" w:hAnsi="Cambria" w:cs="Calibri"/>
          <w:kern w:val="0"/>
          <w:sz w:val="24"/>
          <w:szCs w:val="24"/>
        </w:rPr>
        <w:tab/>
      </w:r>
      <w:r w:rsidR="00EF4458" w:rsidRPr="00BF28B6">
        <w:rPr>
          <w:rFonts w:ascii="Cambria" w:eastAsiaTheme="minorHAnsi" w:hAnsi="Cambria" w:cs="Calibri"/>
          <w:b/>
          <w:bCs/>
          <w:kern w:val="0"/>
          <w:sz w:val="24"/>
          <w:szCs w:val="24"/>
        </w:rPr>
        <w:t>Landscaping:</w:t>
      </w:r>
      <w:r w:rsidR="00EF4458" w:rsidRPr="00BF28B6">
        <w:rPr>
          <w:rFonts w:ascii="Cambria" w:eastAsiaTheme="minorHAnsi" w:hAnsi="Cambria" w:cs="Calibri"/>
          <w:kern w:val="0"/>
          <w:sz w:val="24"/>
          <w:szCs w:val="24"/>
        </w:rPr>
        <w:t xml:space="preserve"> All parts of open off-street parking areas which are unusable, either for parking</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 xml:space="preserve">or for traffic, </w:t>
      </w:r>
      <w:proofErr w:type="gramStart"/>
      <w:r w:rsidR="00EF4458" w:rsidRPr="00BF28B6">
        <w:rPr>
          <w:rFonts w:ascii="Cambria" w:eastAsiaTheme="minorHAnsi" w:hAnsi="Cambria" w:cs="Calibri"/>
          <w:kern w:val="0"/>
          <w:sz w:val="24"/>
          <w:szCs w:val="24"/>
        </w:rPr>
        <w:t>shall</w:t>
      </w:r>
      <w:proofErr w:type="gramEnd"/>
      <w:r w:rsidR="00EF4458" w:rsidRPr="00BF28B6">
        <w:rPr>
          <w:rFonts w:ascii="Cambria" w:eastAsiaTheme="minorHAnsi" w:hAnsi="Cambria" w:cs="Calibri"/>
          <w:kern w:val="0"/>
          <w:sz w:val="24"/>
          <w:szCs w:val="24"/>
        </w:rPr>
        <w:t xml:space="preserve"> be landscaped </w:t>
      </w:r>
      <w:r w:rsidR="009E22D6">
        <w:rPr>
          <w:rFonts w:ascii="Cambria" w:eastAsiaTheme="minorHAnsi" w:hAnsi="Cambria" w:cs="Calibri"/>
          <w:kern w:val="0"/>
          <w:sz w:val="24"/>
          <w:szCs w:val="24"/>
        </w:rPr>
        <w:t>to prevent erosion and</w:t>
      </w:r>
      <w:r w:rsidR="00EF4458" w:rsidRPr="00BF28B6">
        <w:rPr>
          <w:rFonts w:ascii="Cambria" w:eastAsiaTheme="minorHAnsi" w:hAnsi="Cambria" w:cs="Calibri"/>
          <w:kern w:val="0"/>
          <w:sz w:val="24"/>
          <w:szCs w:val="24"/>
        </w:rPr>
        <w:t xml:space="preserve"> continuously maintained.</w:t>
      </w:r>
    </w:p>
    <w:p w14:paraId="746EB70B" w14:textId="0B3247F1"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r>
      <w:r w:rsidR="00EF4458" w:rsidRPr="00BF28B6">
        <w:rPr>
          <w:rFonts w:ascii="Cambria" w:eastAsiaTheme="minorHAnsi" w:hAnsi="Cambria" w:cs="Calibri"/>
          <w:kern w:val="0"/>
          <w:sz w:val="24"/>
          <w:szCs w:val="24"/>
        </w:rPr>
        <w:t>60</w:t>
      </w:r>
      <w:r w:rsidR="00321B9F">
        <w:rPr>
          <w:rFonts w:ascii="Cambria" w:eastAsiaTheme="minorHAnsi" w:hAnsi="Cambria" w:cs="Calibri"/>
          <w:kern w:val="0"/>
          <w:sz w:val="24"/>
          <w:szCs w:val="24"/>
        </w:rPr>
        <w:t>2</w:t>
      </w:r>
      <w:r w:rsidR="00EF4458" w:rsidRPr="00BF28B6">
        <w:rPr>
          <w:rFonts w:ascii="Cambria" w:eastAsiaTheme="minorHAnsi" w:hAnsi="Cambria" w:cs="Calibri"/>
          <w:kern w:val="0"/>
          <w:sz w:val="24"/>
          <w:szCs w:val="24"/>
        </w:rPr>
        <w:t xml:space="preserve">.10 </w:t>
      </w:r>
      <w:r w:rsidRPr="00BF28B6">
        <w:rPr>
          <w:rFonts w:ascii="Cambria" w:eastAsiaTheme="minorHAnsi" w:hAnsi="Cambria" w:cs="Calibri"/>
          <w:kern w:val="0"/>
          <w:sz w:val="24"/>
          <w:szCs w:val="24"/>
        </w:rPr>
        <w:tab/>
      </w:r>
      <w:r w:rsidR="00EF4458" w:rsidRPr="00BF28B6">
        <w:rPr>
          <w:rFonts w:ascii="Cambria" w:eastAsiaTheme="minorHAnsi" w:hAnsi="Cambria" w:cs="Calibri"/>
          <w:b/>
          <w:bCs/>
          <w:kern w:val="0"/>
          <w:sz w:val="24"/>
          <w:szCs w:val="24"/>
        </w:rPr>
        <w:t>Visibility:</w:t>
      </w:r>
      <w:r w:rsidR="00EF4458" w:rsidRPr="00BF28B6">
        <w:rPr>
          <w:rFonts w:ascii="Cambria" w:eastAsiaTheme="minorHAnsi" w:hAnsi="Cambria" w:cs="Calibri"/>
          <w:kern w:val="0"/>
          <w:sz w:val="24"/>
          <w:szCs w:val="24"/>
        </w:rPr>
        <w:t xml:space="preserve"> Access </w:t>
      </w:r>
      <w:proofErr w:type="gramStart"/>
      <w:r w:rsidR="00EF4458" w:rsidRPr="00BF28B6">
        <w:rPr>
          <w:rFonts w:ascii="Cambria" w:eastAsiaTheme="minorHAnsi" w:hAnsi="Cambria" w:cs="Calibri"/>
          <w:kern w:val="0"/>
          <w:sz w:val="24"/>
          <w:szCs w:val="24"/>
        </w:rPr>
        <w:t>of</w:t>
      </w:r>
      <w:proofErr w:type="gramEnd"/>
      <w:r w:rsidR="00EF4458" w:rsidRPr="00BF28B6">
        <w:rPr>
          <w:rFonts w:ascii="Cambria" w:eastAsiaTheme="minorHAnsi" w:hAnsi="Cambria" w:cs="Calibri"/>
          <w:kern w:val="0"/>
          <w:sz w:val="24"/>
          <w:szCs w:val="24"/>
        </w:rPr>
        <w:t xml:space="preserve"> driveways to and/or from a parking area shall be located so that any</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vehicle entering or leaving the parking area shall be clearly visible for an acceptable safe</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distance by any pedestrian or motorist approaching the driveway from a public or private</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street, walkway or bikeway, as applicable.</w:t>
      </w:r>
    </w:p>
    <w:p w14:paraId="11CB07EC" w14:textId="1C2A906D"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r>
      <w:r w:rsidR="00EF4458" w:rsidRPr="00BF28B6">
        <w:rPr>
          <w:rFonts w:ascii="Cambria" w:eastAsiaTheme="minorHAnsi" w:hAnsi="Cambria" w:cs="Calibri"/>
          <w:kern w:val="0"/>
          <w:sz w:val="24"/>
          <w:szCs w:val="24"/>
        </w:rPr>
        <w:t>60</w:t>
      </w:r>
      <w:r w:rsidR="00321B9F">
        <w:rPr>
          <w:rFonts w:ascii="Cambria" w:eastAsiaTheme="minorHAnsi" w:hAnsi="Cambria" w:cs="Calibri"/>
          <w:kern w:val="0"/>
          <w:sz w:val="24"/>
          <w:szCs w:val="24"/>
        </w:rPr>
        <w:t>2</w:t>
      </w:r>
      <w:r w:rsidR="00EF4458" w:rsidRPr="00BF28B6">
        <w:rPr>
          <w:rFonts w:ascii="Cambria" w:eastAsiaTheme="minorHAnsi" w:hAnsi="Cambria" w:cs="Calibri"/>
          <w:kern w:val="0"/>
          <w:sz w:val="24"/>
          <w:szCs w:val="24"/>
        </w:rPr>
        <w:t xml:space="preserve">.11 </w:t>
      </w:r>
      <w:r w:rsidRPr="00BF28B6">
        <w:rPr>
          <w:rFonts w:ascii="Cambria" w:eastAsiaTheme="minorHAnsi" w:hAnsi="Cambria" w:cs="Calibri"/>
          <w:kern w:val="0"/>
          <w:sz w:val="24"/>
          <w:szCs w:val="24"/>
        </w:rPr>
        <w:tab/>
      </w:r>
      <w:r w:rsidR="00EF4458" w:rsidRPr="00BF28B6">
        <w:rPr>
          <w:rFonts w:ascii="Cambria" w:eastAsiaTheme="minorHAnsi" w:hAnsi="Cambria" w:cs="Calibri"/>
          <w:b/>
          <w:bCs/>
          <w:kern w:val="0"/>
          <w:sz w:val="24"/>
          <w:szCs w:val="24"/>
        </w:rPr>
        <w:t>Marking:</w:t>
      </w:r>
      <w:r w:rsidR="00EF4458" w:rsidRPr="00BF28B6">
        <w:rPr>
          <w:rFonts w:ascii="Cambria" w:eastAsiaTheme="minorHAnsi" w:hAnsi="Cambria" w:cs="Calibri"/>
          <w:kern w:val="0"/>
          <w:sz w:val="24"/>
          <w:szCs w:val="24"/>
        </w:rPr>
        <w:t xml:space="preserve"> Parking spaces shall </w:t>
      </w:r>
      <w:r w:rsidR="000F5831" w:rsidRPr="00BF28B6">
        <w:rPr>
          <w:rFonts w:ascii="Cambria" w:eastAsiaTheme="minorHAnsi" w:hAnsi="Cambria" w:cs="Calibri"/>
          <w:kern w:val="0"/>
          <w:sz w:val="24"/>
          <w:szCs w:val="24"/>
        </w:rPr>
        <w:t>be</w:t>
      </w:r>
      <w:r w:rsidR="00EF4458" w:rsidRPr="00BF28B6">
        <w:rPr>
          <w:rFonts w:ascii="Cambria" w:eastAsiaTheme="minorHAnsi" w:hAnsi="Cambria" w:cs="Calibri"/>
          <w:kern w:val="0"/>
          <w:sz w:val="24"/>
          <w:szCs w:val="24"/>
        </w:rPr>
        <w:t xml:space="preserve"> marked and maintained with painted lines, curb stones,</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 xml:space="preserve">or other </w:t>
      </w:r>
      <w:proofErr w:type="gramStart"/>
      <w:r w:rsidR="00EF4458" w:rsidRPr="00BF28B6">
        <w:rPr>
          <w:rFonts w:ascii="Cambria" w:eastAsiaTheme="minorHAnsi" w:hAnsi="Cambria" w:cs="Calibri"/>
          <w:kern w:val="0"/>
          <w:sz w:val="24"/>
          <w:szCs w:val="24"/>
        </w:rPr>
        <w:t>manner</w:t>
      </w:r>
      <w:proofErr w:type="gramEnd"/>
      <w:r w:rsidR="000F5831"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determined suitable by the Board of Zoning</w:t>
      </w:r>
      <w:r w:rsidR="000F5831" w:rsidRPr="00BF28B6">
        <w:rPr>
          <w:rFonts w:ascii="Cambria" w:eastAsiaTheme="minorHAnsi" w:hAnsi="Cambria" w:cs="Calibri"/>
          <w:kern w:val="0"/>
          <w:sz w:val="24"/>
          <w:szCs w:val="24"/>
        </w:rPr>
        <w:t xml:space="preserve"> Appeals</w:t>
      </w:r>
      <w:r w:rsidR="00EF4458" w:rsidRPr="00BF28B6">
        <w:rPr>
          <w:rFonts w:ascii="Cambria" w:eastAsiaTheme="minorHAnsi" w:hAnsi="Cambria" w:cs="Calibri"/>
          <w:kern w:val="0"/>
          <w:sz w:val="24"/>
          <w:szCs w:val="24"/>
        </w:rPr>
        <w:t>.</w:t>
      </w:r>
    </w:p>
    <w:p w14:paraId="5A04E901" w14:textId="3E81B601"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t>60</w:t>
      </w:r>
      <w:r w:rsidR="00321B9F">
        <w:rPr>
          <w:rFonts w:ascii="Cambria" w:eastAsiaTheme="minorHAnsi" w:hAnsi="Cambria" w:cs="Calibri"/>
          <w:kern w:val="0"/>
          <w:sz w:val="24"/>
          <w:szCs w:val="24"/>
        </w:rPr>
        <w:t>2</w:t>
      </w:r>
      <w:r w:rsidRPr="00BF28B6">
        <w:rPr>
          <w:rFonts w:ascii="Cambria" w:eastAsiaTheme="minorHAnsi" w:hAnsi="Cambria" w:cs="Calibri"/>
          <w:kern w:val="0"/>
          <w:sz w:val="24"/>
          <w:szCs w:val="24"/>
        </w:rPr>
        <w:t>.12</w:t>
      </w:r>
      <w:r w:rsidRPr="00BF28B6">
        <w:rPr>
          <w:rFonts w:ascii="Cambria" w:eastAsiaTheme="minorHAnsi" w:hAnsi="Cambria" w:cs="Calibri"/>
          <w:kern w:val="0"/>
          <w:sz w:val="24"/>
          <w:szCs w:val="24"/>
        </w:rPr>
        <w:tab/>
      </w:r>
      <w:r w:rsidR="00EF4458" w:rsidRPr="00BF28B6">
        <w:rPr>
          <w:rFonts w:ascii="Cambria" w:eastAsiaTheme="minorHAnsi" w:hAnsi="Cambria" w:cs="Calibri"/>
          <w:b/>
          <w:bCs/>
          <w:kern w:val="0"/>
          <w:sz w:val="24"/>
          <w:szCs w:val="24"/>
        </w:rPr>
        <w:t>Maintenance:</w:t>
      </w:r>
      <w:r w:rsidR="00EF4458" w:rsidRPr="00BF28B6">
        <w:rPr>
          <w:rFonts w:ascii="Cambria" w:eastAsiaTheme="minorHAnsi" w:hAnsi="Cambria" w:cs="Calibri"/>
          <w:kern w:val="0"/>
          <w:sz w:val="24"/>
          <w:szCs w:val="24"/>
        </w:rPr>
        <w:t xml:space="preserve"> The owner of a property used for a parking area shall maintain parking spaces</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and access ways thereto in good condition, without holes and free of dust, trash, and other</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debris.</w:t>
      </w:r>
    </w:p>
    <w:p w14:paraId="528FDC68" w14:textId="7E3CFFF9"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r>
      <w:r w:rsidR="00EF4458" w:rsidRPr="00BF28B6">
        <w:rPr>
          <w:rFonts w:ascii="Cambria" w:eastAsiaTheme="minorHAnsi" w:hAnsi="Cambria" w:cs="Calibri"/>
          <w:kern w:val="0"/>
          <w:sz w:val="24"/>
          <w:szCs w:val="24"/>
        </w:rPr>
        <w:t>60</w:t>
      </w:r>
      <w:r w:rsidR="00321B9F">
        <w:rPr>
          <w:rFonts w:ascii="Cambria" w:eastAsiaTheme="minorHAnsi" w:hAnsi="Cambria" w:cs="Calibri"/>
          <w:kern w:val="0"/>
          <w:sz w:val="24"/>
          <w:szCs w:val="24"/>
        </w:rPr>
        <w:t>2</w:t>
      </w:r>
      <w:r w:rsidR="00EF4458" w:rsidRPr="00BF28B6">
        <w:rPr>
          <w:rFonts w:ascii="Cambria" w:eastAsiaTheme="minorHAnsi" w:hAnsi="Cambria" w:cs="Calibri"/>
          <w:kern w:val="0"/>
          <w:sz w:val="24"/>
          <w:szCs w:val="24"/>
        </w:rPr>
        <w:t xml:space="preserve">.13 </w:t>
      </w:r>
      <w:r w:rsidRPr="00BF28B6">
        <w:rPr>
          <w:rFonts w:ascii="Cambria" w:eastAsiaTheme="minorHAnsi" w:hAnsi="Cambria" w:cs="Calibri"/>
          <w:kern w:val="0"/>
          <w:sz w:val="24"/>
          <w:szCs w:val="24"/>
        </w:rPr>
        <w:tab/>
      </w:r>
      <w:r w:rsidR="00EF4458" w:rsidRPr="00BF28B6">
        <w:rPr>
          <w:rFonts w:ascii="Cambria" w:eastAsiaTheme="minorHAnsi" w:hAnsi="Cambria" w:cs="Calibri"/>
          <w:b/>
          <w:bCs/>
          <w:kern w:val="0"/>
          <w:sz w:val="24"/>
          <w:szCs w:val="24"/>
        </w:rPr>
        <w:t>Lighting:</w:t>
      </w:r>
      <w:r w:rsidR="00EF4458" w:rsidRPr="00BF28B6">
        <w:rPr>
          <w:rFonts w:ascii="Cambria" w:eastAsiaTheme="minorHAnsi" w:hAnsi="Cambria" w:cs="Calibri"/>
          <w:kern w:val="0"/>
          <w:sz w:val="24"/>
          <w:szCs w:val="24"/>
        </w:rPr>
        <w:t xml:space="preserve"> Any parking area which is intended to be used during non-daylight hours shall be</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 xml:space="preserve">properly illuminated as to avoid accidents. Lights used to illuminate a parking lot </w:t>
      </w:r>
      <w:proofErr w:type="gramStart"/>
      <w:r w:rsidR="00EF4458" w:rsidRPr="00BF28B6">
        <w:rPr>
          <w:rFonts w:ascii="Cambria" w:eastAsiaTheme="minorHAnsi" w:hAnsi="Cambria" w:cs="Calibri"/>
          <w:kern w:val="0"/>
          <w:sz w:val="24"/>
          <w:szCs w:val="24"/>
        </w:rPr>
        <w:t>shall</w:t>
      </w:r>
      <w:proofErr w:type="gramEnd"/>
      <w:r w:rsidR="00EF4458" w:rsidRPr="00BF28B6">
        <w:rPr>
          <w:rFonts w:ascii="Cambria" w:eastAsiaTheme="minorHAnsi" w:hAnsi="Cambria" w:cs="Calibri"/>
          <w:kern w:val="0"/>
          <w:sz w:val="24"/>
          <w:szCs w:val="24"/>
        </w:rPr>
        <w:t xml:space="preserve"> </w:t>
      </w:r>
      <w:r w:rsidR="000F5831" w:rsidRPr="00BF28B6">
        <w:rPr>
          <w:rFonts w:ascii="Cambria" w:eastAsiaTheme="minorHAnsi" w:hAnsi="Cambria" w:cs="Calibri"/>
          <w:kern w:val="0"/>
          <w:sz w:val="24"/>
          <w:szCs w:val="24"/>
        </w:rPr>
        <w:t>be</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 xml:space="preserve">arranged and placed at a height and directed and shielded so to </w:t>
      </w:r>
      <w:r w:rsidR="00A11C0A">
        <w:rPr>
          <w:rFonts w:ascii="Cambria" w:eastAsiaTheme="minorHAnsi" w:hAnsi="Cambria" w:cs="Calibri"/>
          <w:kern w:val="0"/>
          <w:sz w:val="24"/>
          <w:szCs w:val="24"/>
        </w:rPr>
        <w:t>direct</w:t>
      </w:r>
      <w:r w:rsidR="00EF4458" w:rsidRPr="00BF28B6">
        <w:rPr>
          <w:rFonts w:ascii="Cambria" w:eastAsiaTheme="minorHAnsi" w:hAnsi="Cambria" w:cs="Calibri"/>
          <w:kern w:val="0"/>
          <w:sz w:val="24"/>
          <w:szCs w:val="24"/>
        </w:rPr>
        <w:t xml:space="preserve"> the light away from</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adjoining property and roadway</w:t>
      </w:r>
      <w:r w:rsidR="00A11C0A">
        <w:rPr>
          <w:rFonts w:ascii="Cambria" w:eastAsiaTheme="minorHAnsi" w:hAnsi="Cambria" w:cs="Calibri"/>
          <w:kern w:val="0"/>
          <w:sz w:val="24"/>
          <w:szCs w:val="24"/>
        </w:rPr>
        <w:t>s</w:t>
      </w:r>
      <w:r w:rsidR="00EF4458" w:rsidRPr="00BF28B6">
        <w:rPr>
          <w:rFonts w:ascii="Cambria" w:eastAsiaTheme="minorHAnsi" w:hAnsi="Cambria" w:cs="Calibri"/>
          <w:kern w:val="0"/>
          <w:sz w:val="24"/>
          <w:szCs w:val="24"/>
        </w:rPr>
        <w:t xml:space="preserve"> so </w:t>
      </w:r>
      <w:r w:rsidR="000F5831" w:rsidRPr="00BF28B6">
        <w:rPr>
          <w:rFonts w:ascii="Cambria" w:eastAsiaTheme="minorHAnsi" w:hAnsi="Cambria" w:cs="Calibri"/>
          <w:kern w:val="0"/>
          <w:sz w:val="24"/>
          <w:szCs w:val="24"/>
        </w:rPr>
        <w:t>as</w:t>
      </w:r>
      <w:r w:rsidR="00EF4458" w:rsidRPr="00BF28B6">
        <w:rPr>
          <w:rFonts w:ascii="Cambria" w:eastAsiaTheme="minorHAnsi" w:hAnsi="Cambria" w:cs="Calibri"/>
          <w:kern w:val="0"/>
          <w:sz w:val="24"/>
          <w:szCs w:val="24"/>
        </w:rPr>
        <w:t xml:space="preserve"> not </w:t>
      </w:r>
      <w:proofErr w:type="gramStart"/>
      <w:r w:rsidR="00EF4458" w:rsidRPr="00BF28B6">
        <w:rPr>
          <w:rFonts w:ascii="Cambria" w:eastAsiaTheme="minorHAnsi" w:hAnsi="Cambria" w:cs="Calibri"/>
          <w:kern w:val="0"/>
          <w:sz w:val="24"/>
          <w:szCs w:val="24"/>
        </w:rPr>
        <w:t>be</w:t>
      </w:r>
      <w:proofErr w:type="gramEnd"/>
      <w:r w:rsidR="00EF4458" w:rsidRPr="00BF28B6">
        <w:rPr>
          <w:rFonts w:ascii="Cambria" w:eastAsiaTheme="minorHAnsi" w:hAnsi="Cambria" w:cs="Calibri"/>
          <w:kern w:val="0"/>
          <w:sz w:val="24"/>
          <w:szCs w:val="24"/>
        </w:rPr>
        <w:t xml:space="preserve"> a nuisance or hazard to surrounding</w:t>
      </w:r>
      <w:r w:rsidRPr="00BF28B6">
        <w:rPr>
          <w:rFonts w:ascii="Cambria" w:eastAsiaTheme="minorHAnsi" w:hAnsi="Cambria" w:cs="Calibri"/>
          <w:kern w:val="0"/>
          <w:sz w:val="24"/>
          <w:szCs w:val="24"/>
        </w:rPr>
        <w:t xml:space="preserve"> </w:t>
      </w:r>
      <w:proofErr w:type="gramStart"/>
      <w:r w:rsidR="00EF4458" w:rsidRPr="00BF28B6">
        <w:rPr>
          <w:rFonts w:ascii="Cambria" w:eastAsiaTheme="minorHAnsi" w:hAnsi="Cambria" w:cs="Calibri"/>
          <w:kern w:val="0"/>
          <w:sz w:val="24"/>
          <w:szCs w:val="24"/>
        </w:rPr>
        <w:t>use</w:t>
      </w:r>
      <w:r w:rsidR="00A11C0A">
        <w:rPr>
          <w:rFonts w:ascii="Cambria" w:eastAsiaTheme="minorHAnsi" w:hAnsi="Cambria" w:cs="Calibri"/>
          <w:kern w:val="0"/>
          <w:sz w:val="24"/>
          <w:szCs w:val="24"/>
        </w:rPr>
        <w:t>s</w:t>
      </w:r>
      <w:proofErr w:type="gramEnd"/>
      <w:r w:rsidR="00A11C0A">
        <w:rPr>
          <w:rFonts w:ascii="Cambria" w:eastAsiaTheme="minorHAnsi" w:hAnsi="Cambria" w:cs="Calibri"/>
          <w:kern w:val="0"/>
          <w:sz w:val="24"/>
          <w:szCs w:val="24"/>
        </w:rPr>
        <w:t>,</w:t>
      </w:r>
      <w:r w:rsidR="00EF4458" w:rsidRPr="00BF28B6">
        <w:rPr>
          <w:rFonts w:ascii="Cambria" w:eastAsiaTheme="minorHAnsi" w:hAnsi="Cambria" w:cs="Calibri"/>
          <w:kern w:val="0"/>
          <w:sz w:val="24"/>
          <w:szCs w:val="24"/>
        </w:rPr>
        <w:t xml:space="preserve"> occupants</w:t>
      </w:r>
      <w:r w:rsidR="00A11C0A">
        <w:rPr>
          <w:rFonts w:ascii="Cambria" w:eastAsiaTheme="minorHAnsi" w:hAnsi="Cambria" w:cs="Calibri"/>
          <w:kern w:val="0"/>
          <w:sz w:val="24"/>
          <w:szCs w:val="24"/>
        </w:rPr>
        <w:t>,</w:t>
      </w:r>
      <w:r w:rsidR="00EF4458" w:rsidRPr="00BF28B6">
        <w:rPr>
          <w:rFonts w:ascii="Cambria" w:eastAsiaTheme="minorHAnsi" w:hAnsi="Cambria" w:cs="Calibri"/>
          <w:kern w:val="0"/>
          <w:sz w:val="24"/>
          <w:szCs w:val="24"/>
        </w:rPr>
        <w:t xml:space="preserve"> or motorists.</w:t>
      </w:r>
    </w:p>
    <w:p w14:paraId="78E9A819" w14:textId="76BB3444"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r>
      <w:r w:rsidR="00EF4458" w:rsidRPr="00BF28B6">
        <w:rPr>
          <w:rFonts w:ascii="Cambria" w:eastAsiaTheme="minorHAnsi" w:hAnsi="Cambria" w:cs="Calibri"/>
          <w:kern w:val="0"/>
          <w:sz w:val="24"/>
          <w:szCs w:val="24"/>
        </w:rPr>
        <w:t>60</w:t>
      </w:r>
      <w:r w:rsidR="00321B9F">
        <w:rPr>
          <w:rFonts w:ascii="Cambria" w:eastAsiaTheme="minorHAnsi" w:hAnsi="Cambria" w:cs="Calibri"/>
          <w:kern w:val="0"/>
          <w:sz w:val="24"/>
          <w:szCs w:val="24"/>
        </w:rPr>
        <w:t>2</w:t>
      </w:r>
      <w:r w:rsidR="00EF4458" w:rsidRPr="00BF28B6">
        <w:rPr>
          <w:rFonts w:ascii="Cambria" w:eastAsiaTheme="minorHAnsi" w:hAnsi="Cambria" w:cs="Calibri"/>
          <w:kern w:val="0"/>
          <w:sz w:val="24"/>
          <w:szCs w:val="24"/>
        </w:rPr>
        <w:t xml:space="preserve">.14 </w:t>
      </w:r>
      <w:r w:rsidRPr="00BF28B6">
        <w:rPr>
          <w:rFonts w:ascii="Cambria" w:eastAsiaTheme="minorHAnsi" w:hAnsi="Cambria" w:cs="Calibri"/>
          <w:kern w:val="0"/>
          <w:sz w:val="24"/>
          <w:szCs w:val="24"/>
        </w:rPr>
        <w:tab/>
      </w:r>
      <w:r w:rsidR="00EF4458" w:rsidRPr="00BF28B6">
        <w:rPr>
          <w:rFonts w:ascii="Cambria" w:eastAsiaTheme="minorHAnsi" w:hAnsi="Cambria" w:cs="Calibri"/>
          <w:b/>
          <w:bCs/>
          <w:kern w:val="0"/>
          <w:sz w:val="24"/>
          <w:szCs w:val="24"/>
        </w:rPr>
        <w:t>Separation from Right-of-Way:</w:t>
      </w:r>
      <w:r w:rsidR="00EF4458" w:rsidRPr="00BF28B6">
        <w:rPr>
          <w:rFonts w:ascii="Cambria" w:eastAsiaTheme="minorHAnsi" w:hAnsi="Cambria" w:cs="Calibri"/>
          <w:kern w:val="0"/>
          <w:sz w:val="24"/>
          <w:szCs w:val="24"/>
        </w:rPr>
        <w:t xml:space="preserve"> Parking facilities located within required front or side yards</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shall be separated from sidewalks and streets in public right-of-way by a strip of land which</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shall be at least 5 feet in width, and which shall be reserved and maintained as</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landscaped open space</w:t>
      </w:r>
      <w:r w:rsidR="009E6699">
        <w:rPr>
          <w:rFonts w:ascii="Cambria" w:eastAsiaTheme="minorHAnsi" w:hAnsi="Cambria" w:cs="Calibri"/>
          <w:kern w:val="0"/>
          <w:sz w:val="24"/>
          <w:szCs w:val="24"/>
        </w:rPr>
        <w:t xml:space="preserve">. </w:t>
      </w:r>
    </w:p>
    <w:p w14:paraId="36563253" w14:textId="6EB1BF2A"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r>
      <w:r w:rsidR="00EF4458" w:rsidRPr="00BF28B6">
        <w:rPr>
          <w:rFonts w:ascii="Cambria" w:eastAsiaTheme="minorHAnsi" w:hAnsi="Cambria" w:cs="Calibri"/>
          <w:kern w:val="0"/>
          <w:sz w:val="24"/>
          <w:szCs w:val="24"/>
        </w:rPr>
        <w:t>60</w:t>
      </w:r>
      <w:r w:rsidR="00321B9F">
        <w:rPr>
          <w:rFonts w:ascii="Cambria" w:eastAsiaTheme="minorHAnsi" w:hAnsi="Cambria" w:cs="Calibri"/>
          <w:kern w:val="0"/>
          <w:sz w:val="24"/>
          <w:szCs w:val="24"/>
        </w:rPr>
        <w:t>2</w:t>
      </w:r>
      <w:r w:rsidR="00EF4458" w:rsidRPr="00BF28B6">
        <w:rPr>
          <w:rFonts w:ascii="Cambria" w:eastAsiaTheme="minorHAnsi" w:hAnsi="Cambria" w:cs="Calibri"/>
          <w:kern w:val="0"/>
          <w:sz w:val="24"/>
          <w:szCs w:val="24"/>
        </w:rPr>
        <w:t xml:space="preserve">.15 </w:t>
      </w:r>
      <w:r w:rsidRPr="00BF28B6">
        <w:rPr>
          <w:rFonts w:ascii="Cambria" w:eastAsiaTheme="minorHAnsi" w:hAnsi="Cambria" w:cs="Calibri"/>
          <w:b/>
          <w:bCs/>
          <w:kern w:val="0"/>
          <w:sz w:val="24"/>
          <w:szCs w:val="24"/>
        </w:rPr>
        <w:tab/>
      </w:r>
      <w:r w:rsidR="00EF4458" w:rsidRPr="00BF28B6">
        <w:rPr>
          <w:rFonts w:ascii="Cambria" w:eastAsiaTheme="minorHAnsi" w:hAnsi="Cambria" w:cs="Calibri"/>
          <w:b/>
          <w:bCs/>
          <w:kern w:val="0"/>
          <w:sz w:val="24"/>
          <w:szCs w:val="24"/>
        </w:rPr>
        <w:t>Signs:</w:t>
      </w:r>
      <w:r w:rsidR="00EF4458" w:rsidRPr="00BF28B6">
        <w:rPr>
          <w:rFonts w:ascii="Cambria" w:eastAsiaTheme="minorHAnsi" w:hAnsi="Cambria" w:cs="Calibri"/>
          <w:kern w:val="0"/>
          <w:sz w:val="24"/>
          <w:szCs w:val="24"/>
        </w:rPr>
        <w:t xml:space="preserve"> Where necessary due to multiple curb cuts, the entrances, exits, and the intended</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circulation pattern of the parking area and handicapped parking spaces and fire lanes shall</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 xml:space="preserve">be clearly marked, but only at places and to a height which will not pose a </w:t>
      </w:r>
      <w:r w:rsidR="000F5831" w:rsidRPr="00BF28B6">
        <w:rPr>
          <w:rFonts w:ascii="Cambria" w:eastAsiaTheme="minorHAnsi" w:hAnsi="Cambria" w:cs="Calibri"/>
          <w:kern w:val="0"/>
          <w:sz w:val="24"/>
          <w:szCs w:val="24"/>
        </w:rPr>
        <w:t>line-of-sight</w:t>
      </w:r>
      <w:r w:rsidR="00EF4458" w:rsidRPr="00BF28B6">
        <w:rPr>
          <w:rFonts w:ascii="Cambria" w:eastAsiaTheme="minorHAnsi" w:hAnsi="Cambria" w:cs="Calibri"/>
          <w:kern w:val="0"/>
          <w:sz w:val="24"/>
          <w:szCs w:val="24"/>
        </w:rPr>
        <w:t xml:space="preserve"> safety</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hazard.</w:t>
      </w:r>
      <w:r w:rsidR="00A11C0A">
        <w:rPr>
          <w:rFonts w:ascii="Cambria" w:eastAsiaTheme="minorHAnsi" w:hAnsi="Cambria" w:cs="Calibri"/>
          <w:kern w:val="0"/>
          <w:sz w:val="24"/>
          <w:szCs w:val="24"/>
        </w:rPr>
        <w:t xml:space="preserve"> No such signs will require </w:t>
      </w:r>
      <w:proofErr w:type="gramStart"/>
      <w:r w:rsidR="00A11C0A">
        <w:rPr>
          <w:rFonts w:ascii="Cambria" w:eastAsiaTheme="minorHAnsi" w:hAnsi="Cambria" w:cs="Calibri"/>
          <w:kern w:val="0"/>
          <w:sz w:val="24"/>
          <w:szCs w:val="24"/>
        </w:rPr>
        <w:t>permits, and</w:t>
      </w:r>
      <w:proofErr w:type="gramEnd"/>
      <w:r w:rsidR="00A11C0A">
        <w:rPr>
          <w:rFonts w:ascii="Cambria" w:eastAsiaTheme="minorHAnsi" w:hAnsi="Cambria" w:cs="Calibri"/>
          <w:kern w:val="0"/>
          <w:sz w:val="24"/>
          <w:szCs w:val="24"/>
        </w:rPr>
        <w:t xml:space="preserve"> must be otherwise in accordance with the provisions in Article 7 of this Resolution. </w:t>
      </w:r>
    </w:p>
    <w:p w14:paraId="3CBE2765" w14:textId="6E0F0DA6"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r>
      <w:r w:rsidR="00EF4458" w:rsidRPr="00BF28B6">
        <w:rPr>
          <w:rFonts w:ascii="Cambria" w:eastAsiaTheme="minorHAnsi" w:hAnsi="Cambria" w:cs="Calibri"/>
          <w:kern w:val="0"/>
          <w:sz w:val="24"/>
          <w:szCs w:val="24"/>
        </w:rPr>
        <w:t>60</w:t>
      </w:r>
      <w:r w:rsidR="00321B9F">
        <w:rPr>
          <w:rFonts w:ascii="Cambria" w:eastAsiaTheme="minorHAnsi" w:hAnsi="Cambria" w:cs="Calibri"/>
          <w:kern w:val="0"/>
          <w:sz w:val="24"/>
          <w:szCs w:val="24"/>
        </w:rPr>
        <w:t>2</w:t>
      </w:r>
      <w:r w:rsidR="00EF4458" w:rsidRPr="00BF28B6">
        <w:rPr>
          <w:rFonts w:ascii="Cambria" w:eastAsiaTheme="minorHAnsi" w:hAnsi="Cambria" w:cs="Calibri"/>
          <w:kern w:val="0"/>
          <w:sz w:val="24"/>
          <w:szCs w:val="24"/>
        </w:rPr>
        <w:t xml:space="preserve">.16 </w:t>
      </w:r>
      <w:r w:rsidRPr="00BF28B6">
        <w:rPr>
          <w:rFonts w:ascii="Cambria" w:eastAsiaTheme="minorHAnsi" w:hAnsi="Cambria" w:cs="Calibri"/>
          <w:kern w:val="0"/>
          <w:sz w:val="24"/>
          <w:szCs w:val="24"/>
        </w:rPr>
        <w:tab/>
      </w:r>
      <w:r w:rsidR="00EF4458" w:rsidRPr="00BF28B6">
        <w:rPr>
          <w:rFonts w:ascii="Cambria" w:eastAsiaTheme="minorHAnsi" w:hAnsi="Cambria" w:cs="Calibri"/>
          <w:b/>
          <w:bCs/>
          <w:kern w:val="0"/>
          <w:sz w:val="24"/>
          <w:szCs w:val="24"/>
        </w:rPr>
        <w:t xml:space="preserve">Joint Use of Facilities: </w:t>
      </w:r>
      <w:r w:rsidR="00EF4458" w:rsidRPr="00BF28B6">
        <w:rPr>
          <w:rFonts w:ascii="Cambria" w:eastAsiaTheme="minorHAnsi" w:hAnsi="Cambria" w:cs="Calibri"/>
          <w:kern w:val="0"/>
          <w:sz w:val="24"/>
          <w:szCs w:val="24"/>
        </w:rPr>
        <w:t xml:space="preserve">Two or more non-residential </w:t>
      </w:r>
      <w:proofErr w:type="gramStart"/>
      <w:r w:rsidR="00EF4458" w:rsidRPr="00BF28B6">
        <w:rPr>
          <w:rFonts w:ascii="Cambria" w:eastAsiaTheme="minorHAnsi" w:hAnsi="Cambria" w:cs="Calibri"/>
          <w:kern w:val="0"/>
          <w:sz w:val="24"/>
          <w:szCs w:val="24"/>
        </w:rPr>
        <w:t>uses</w:t>
      </w:r>
      <w:proofErr w:type="gramEnd"/>
      <w:r w:rsidR="00EF4458" w:rsidRPr="00BF28B6">
        <w:rPr>
          <w:rFonts w:ascii="Cambria" w:eastAsiaTheme="minorHAnsi" w:hAnsi="Cambria" w:cs="Calibri"/>
          <w:kern w:val="0"/>
          <w:sz w:val="24"/>
          <w:szCs w:val="24"/>
        </w:rPr>
        <w:t xml:space="preserve"> may jointly provide and use parking</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spaces when the operating hours of each use do not normally overlap, provided that the</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shared use arrangement is provided for within the deeds or other recorded written legal</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documents approved by the Board of Zoning Appeals.</w:t>
      </w:r>
    </w:p>
    <w:p w14:paraId="4489ABCA" w14:textId="509581A9" w:rsidR="00EF4458" w:rsidRPr="00BF28B6" w:rsidRDefault="0006551A" w:rsidP="00F378C9">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F28B6">
        <w:rPr>
          <w:rFonts w:ascii="Cambria" w:eastAsiaTheme="minorHAnsi" w:hAnsi="Cambria" w:cs="Calibri"/>
          <w:kern w:val="0"/>
          <w:sz w:val="24"/>
          <w:szCs w:val="24"/>
        </w:rPr>
        <w:tab/>
      </w:r>
      <w:r w:rsidR="00EF4458" w:rsidRPr="00BF28B6">
        <w:rPr>
          <w:rFonts w:ascii="Cambria" w:eastAsiaTheme="minorHAnsi" w:hAnsi="Cambria" w:cs="Calibri"/>
          <w:kern w:val="0"/>
          <w:sz w:val="24"/>
          <w:szCs w:val="24"/>
        </w:rPr>
        <w:t>60</w:t>
      </w:r>
      <w:r w:rsidR="00321B9F">
        <w:rPr>
          <w:rFonts w:ascii="Cambria" w:eastAsiaTheme="minorHAnsi" w:hAnsi="Cambria" w:cs="Calibri"/>
          <w:kern w:val="0"/>
          <w:sz w:val="24"/>
          <w:szCs w:val="24"/>
        </w:rPr>
        <w:t>2</w:t>
      </w:r>
      <w:r w:rsidR="00EF4458" w:rsidRPr="00BF28B6">
        <w:rPr>
          <w:rFonts w:ascii="Cambria" w:eastAsiaTheme="minorHAnsi" w:hAnsi="Cambria" w:cs="Calibri"/>
          <w:kern w:val="0"/>
          <w:sz w:val="24"/>
          <w:szCs w:val="24"/>
        </w:rPr>
        <w:t xml:space="preserve">.17 </w:t>
      </w:r>
      <w:r w:rsidRPr="00BF28B6">
        <w:rPr>
          <w:rFonts w:ascii="Cambria" w:eastAsiaTheme="minorHAnsi" w:hAnsi="Cambria" w:cs="Calibri"/>
          <w:kern w:val="0"/>
          <w:sz w:val="24"/>
          <w:szCs w:val="24"/>
        </w:rPr>
        <w:tab/>
      </w:r>
      <w:r w:rsidR="00EF4458" w:rsidRPr="00BF28B6">
        <w:rPr>
          <w:rFonts w:ascii="Cambria" w:eastAsiaTheme="minorHAnsi" w:hAnsi="Cambria" w:cs="Calibri"/>
          <w:b/>
          <w:bCs/>
          <w:kern w:val="0"/>
          <w:sz w:val="24"/>
          <w:szCs w:val="24"/>
        </w:rPr>
        <w:t>Collective Parking Areas:</w:t>
      </w:r>
      <w:r w:rsidR="00EF4458" w:rsidRPr="00BF28B6">
        <w:rPr>
          <w:rFonts w:ascii="Cambria" w:eastAsiaTheme="minorHAnsi" w:hAnsi="Cambria" w:cs="Calibri"/>
          <w:kern w:val="0"/>
          <w:sz w:val="24"/>
          <w:szCs w:val="24"/>
        </w:rPr>
        <w:t xml:space="preserve"> Two or more non-residential uses may collectively provide the</w:t>
      </w:r>
      <w:r w:rsidRPr="00BF28B6">
        <w:rPr>
          <w:rFonts w:ascii="Cambria" w:eastAsiaTheme="minorHAnsi" w:hAnsi="Cambria" w:cs="Calibri"/>
          <w:kern w:val="0"/>
          <w:sz w:val="24"/>
          <w:szCs w:val="24"/>
        </w:rPr>
        <w:t xml:space="preserve"> </w:t>
      </w:r>
      <w:r w:rsidR="00EF4458" w:rsidRPr="00BF28B6">
        <w:rPr>
          <w:rFonts w:ascii="Cambria" w:eastAsiaTheme="minorHAnsi" w:hAnsi="Cambria" w:cs="Calibri"/>
          <w:kern w:val="0"/>
          <w:sz w:val="24"/>
          <w:szCs w:val="24"/>
        </w:rPr>
        <w:t xml:space="preserve">required off-street parking area, provided the required number of parking spaces shall </w:t>
      </w:r>
      <w:r w:rsidR="00A11C0A">
        <w:rPr>
          <w:rFonts w:ascii="Cambria" w:eastAsiaTheme="minorHAnsi" w:hAnsi="Cambria" w:cs="Calibri"/>
          <w:kern w:val="0"/>
          <w:sz w:val="24"/>
          <w:szCs w:val="24"/>
        </w:rPr>
        <w:t xml:space="preserve">be adequate for </w:t>
      </w:r>
      <w:proofErr w:type="gramStart"/>
      <w:r w:rsidR="00A11C0A">
        <w:rPr>
          <w:rFonts w:ascii="Cambria" w:eastAsiaTheme="minorHAnsi" w:hAnsi="Cambria" w:cs="Calibri"/>
          <w:kern w:val="0"/>
          <w:sz w:val="24"/>
          <w:szCs w:val="24"/>
        </w:rPr>
        <w:t>the collective</w:t>
      </w:r>
      <w:proofErr w:type="gramEnd"/>
      <w:r w:rsidR="00A11C0A">
        <w:rPr>
          <w:rFonts w:ascii="Cambria" w:eastAsiaTheme="minorHAnsi" w:hAnsi="Cambria" w:cs="Calibri"/>
          <w:kern w:val="0"/>
          <w:sz w:val="24"/>
          <w:szCs w:val="24"/>
        </w:rPr>
        <w:t xml:space="preserve"> uses. </w:t>
      </w:r>
    </w:p>
    <w:p w14:paraId="46CF83F3" w14:textId="77777777" w:rsidR="0006551A" w:rsidRPr="00BF28B6" w:rsidRDefault="0006551A"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2D86E2BC" w14:textId="076C8F88" w:rsidR="0006551A" w:rsidRPr="00AD7AE8" w:rsidRDefault="0006551A" w:rsidP="0006551A">
      <w:pPr>
        <w:pStyle w:val="Body"/>
        <w:tabs>
          <w:tab w:val="clear" w:pos="50"/>
          <w:tab w:val="clear" w:pos="8820"/>
          <w:tab w:val="left" w:pos="1710"/>
          <w:tab w:val="left" w:pos="2880"/>
          <w:tab w:val="left" w:pos="3330"/>
          <w:tab w:val="left" w:pos="3690"/>
        </w:tabs>
        <w:spacing w:after="0"/>
        <w:rPr>
          <w:rFonts w:ascii="Cambria" w:hAnsi="Cambria"/>
          <w:b/>
          <w:bCs/>
          <w:color w:val="auto"/>
        </w:rPr>
      </w:pPr>
      <w:r w:rsidRPr="00AD7AE8">
        <w:rPr>
          <w:rFonts w:ascii="Cambria" w:hAnsi="Cambria"/>
          <w:b/>
          <w:bCs/>
          <w:color w:val="auto"/>
        </w:rPr>
        <w:t>SECTION 60</w:t>
      </w:r>
      <w:r w:rsidR="00321B9F" w:rsidRPr="00AD7AE8">
        <w:rPr>
          <w:rFonts w:ascii="Cambria" w:hAnsi="Cambria"/>
          <w:b/>
          <w:bCs/>
          <w:color w:val="auto"/>
        </w:rPr>
        <w:t>3</w:t>
      </w:r>
      <w:r w:rsidRPr="00AD7AE8">
        <w:rPr>
          <w:rFonts w:ascii="Cambria" w:hAnsi="Cambria"/>
          <w:b/>
          <w:bCs/>
          <w:color w:val="auto"/>
        </w:rPr>
        <w:t xml:space="preserve">   </w:t>
      </w:r>
      <w:r w:rsidRPr="00AD7AE8">
        <w:rPr>
          <w:rFonts w:ascii="Cambria" w:hAnsi="Cambria"/>
          <w:b/>
          <w:bCs/>
          <w:color w:val="auto"/>
        </w:rPr>
        <w:tab/>
        <w:t>PARKING SPACE REQUIR</w:t>
      </w:r>
      <w:r w:rsidR="008078AB" w:rsidRPr="00AD7AE8">
        <w:rPr>
          <w:rFonts w:ascii="Cambria" w:hAnsi="Cambria"/>
          <w:b/>
          <w:bCs/>
          <w:color w:val="auto"/>
        </w:rPr>
        <w:t>EMENTS</w:t>
      </w:r>
      <w:r w:rsidRPr="00AD7AE8">
        <w:rPr>
          <w:rFonts w:ascii="Cambria" w:hAnsi="Cambria"/>
          <w:b/>
          <w:bCs/>
          <w:color w:val="auto"/>
        </w:rPr>
        <w:t xml:space="preserve">  </w:t>
      </w:r>
    </w:p>
    <w:p w14:paraId="0402099A" w14:textId="466552D2" w:rsidR="0006551A" w:rsidRPr="00AD7AE8" w:rsidRDefault="0006551A" w:rsidP="008078AB">
      <w:pPr>
        <w:tabs>
          <w:tab w:val="left" w:pos="1710"/>
          <w:tab w:val="left" w:pos="2880"/>
          <w:tab w:val="left" w:pos="3330"/>
          <w:tab w:val="left" w:pos="3690"/>
        </w:tabs>
        <w:autoSpaceDE w:val="0"/>
        <w:autoSpaceDN w:val="0"/>
        <w:adjustRightInd w:val="0"/>
        <w:spacing w:after="0" w:line="240" w:lineRule="auto"/>
        <w:ind w:left="1710"/>
        <w:rPr>
          <w:rFonts w:ascii="Cambria" w:eastAsiaTheme="minorHAnsi" w:hAnsi="Cambria" w:cs="Calibri"/>
          <w:kern w:val="0"/>
          <w:sz w:val="24"/>
          <w:szCs w:val="24"/>
        </w:rPr>
      </w:pPr>
      <w:r w:rsidRPr="00AD7AE8">
        <w:rPr>
          <w:rFonts w:ascii="Cambria" w:eastAsiaTheme="minorHAnsi" w:hAnsi="Cambria" w:cs="Calibri"/>
          <w:kern w:val="0"/>
          <w:sz w:val="24"/>
          <w:szCs w:val="24"/>
        </w:rPr>
        <w:t>For the purposes of this Resolution the following parking</w:t>
      </w:r>
      <w:r w:rsidR="008078AB" w:rsidRPr="00AD7AE8">
        <w:rPr>
          <w:rFonts w:ascii="Cambria" w:eastAsiaTheme="minorHAnsi" w:hAnsi="Cambria" w:cs="Calibri"/>
          <w:kern w:val="0"/>
          <w:sz w:val="24"/>
          <w:szCs w:val="24"/>
        </w:rPr>
        <w:t xml:space="preserve"> </w:t>
      </w:r>
      <w:r w:rsidRPr="00AD7AE8">
        <w:rPr>
          <w:rFonts w:ascii="Cambria" w:eastAsiaTheme="minorHAnsi" w:hAnsi="Cambria" w:cs="Calibri"/>
          <w:kern w:val="0"/>
          <w:sz w:val="24"/>
          <w:szCs w:val="24"/>
        </w:rPr>
        <w:t xml:space="preserve">space requirements shall apply. </w:t>
      </w:r>
    </w:p>
    <w:p w14:paraId="6DBE4B8F" w14:textId="77777777" w:rsidR="008078AB" w:rsidRPr="00AD7AE8" w:rsidRDefault="008078AB"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Bold"/>
          <w:b/>
          <w:bCs/>
          <w:kern w:val="0"/>
          <w:sz w:val="24"/>
          <w:szCs w:val="24"/>
        </w:rPr>
      </w:pPr>
    </w:p>
    <w:p w14:paraId="5D371EA1" w14:textId="0C2501D1" w:rsidR="0006551A" w:rsidRPr="00AD7AE8" w:rsidRDefault="008078AB"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Bold"/>
          <w:kern w:val="0"/>
          <w:sz w:val="24"/>
          <w:szCs w:val="24"/>
        </w:rPr>
      </w:pPr>
      <w:r w:rsidRPr="00AD7AE8">
        <w:rPr>
          <w:rFonts w:ascii="Cambria" w:eastAsiaTheme="minorHAnsi" w:hAnsi="Cambria" w:cs="Calibri-Bold"/>
          <w:b/>
          <w:bCs/>
          <w:kern w:val="0"/>
          <w:sz w:val="24"/>
          <w:szCs w:val="24"/>
        </w:rPr>
        <w:tab/>
      </w:r>
      <w:r w:rsidRPr="00AD7AE8">
        <w:rPr>
          <w:rFonts w:ascii="Cambria" w:eastAsiaTheme="minorHAnsi" w:hAnsi="Cambria" w:cs="Calibri-Bold"/>
          <w:kern w:val="0"/>
          <w:sz w:val="24"/>
          <w:szCs w:val="24"/>
        </w:rPr>
        <w:t>60</w:t>
      </w:r>
      <w:r w:rsidR="00321B9F" w:rsidRPr="00AD7AE8">
        <w:rPr>
          <w:rFonts w:ascii="Cambria" w:eastAsiaTheme="minorHAnsi" w:hAnsi="Cambria" w:cs="Calibri-Bold"/>
          <w:kern w:val="0"/>
          <w:sz w:val="24"/>
          <w:szCs w:val="24"/>
        </w:rPr>
        <w:t>3</w:t>
      </w:r>
      <w:r w:rsidRPr="00AD7AE8">
        <w:rPr>
          <w:rFonts w:ascii="Cambria" w:eastAsiaTheme="minorHAnsi" w:hAnsi="Cambria" w:cs="Calibri-Bold"/>
          <w:kern w:val="0"/>
          <w:sz w:val="24"/>
          <w:szCs w:val="24"/>
        </w:rPr>
        <w:t>.1</w:t>
      </w:r>
      <w:r w:rsidRPr="00AD7AE8">
        <w:rPr>
          <w:rFonts w:ascii="Cambria" w:eastAsiaTheme="minorHAnsi" w:hAnsi="Cambria" w:cs="Calibri-Bold"/>
          <w:kern w:val="0"/>
          <w:sz w:val="24"/>
          <w:szCs w:val="24"/>
        </w:rPr>
        <w:tab/>
      </w:r>
      <w:r w:rsidR="0006551A" w:rsidRPr="00AD7AE8">
        <w:rPr>
          <w:rFonts w:ascii="Cambria" w:eastAsiaTheme="minorHAnsi" w:hAnsi="Cambria" w:cs="Calibri-Bold"/>
          <w:b/>
          <w:bCs/>
          <w:kern w:val="0"/>
          <w:sz w:val="24"/>
          <w:szCs w:val="24"/>
        </w:rPr>
        <w:t>R</w:t>
      </w:r>
      <w:r w:rsidRPr="00AD7AE8">
        <w:rPr>
          <w:rFonts w:ascii="Cambria" w:eastAsiaTheme="minorHAnsi" w:hAnsi="Cambria" w:cs="Calibri-Bold"/>
          <w:b/>
          <w:bCs/>
          <w:kern w:val="0"/>
          <w:sz w:val="24"/>
          <w:szCs w:val="24"/>
        </w:rPr>
        <w:t>esidential:</w:t>
      </w:r>
    </w:p>
    <w:p w14:paraId="37A38D1A" w14:textId="61873794" w:rsidR="0006551A" w:rsidRPr="00AD7AE8" w:rsidRDefault="008078AB"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AD7AE8">
        <w:rPr>
          <w:rFonts w:ascii="Cambria" w:eastAsiaTheme="minorHAnsi" w:hAnsi="Cambria" w:cs="Calibri"/>
          <w:kern w:val="0"/>
          <w:sz w:val="24"/>
          <w:szCs w:val="24"/>
        </w:rPr>
        <w:tab/>
      </w:r>
      <w:r w:rsidRPr="00AD7AE8">
        <w:rPr>
          <w:rFonts w:ascii="Cambria" w:eastAsiaTheme="minorHAnsi" w:hAnsi="Cambria" w:cs="Calibri"/>
          <w:kern w:val="0"/>
          <w:sz w:val="24"/>
          <w:szCs w:val="24"/>
        </w:rPr>
        <w:tab/>
      </w:r>
      <w:r w:rsidR="0006551A" w:rsidRPr="00AD7AE8">
        <w:rPr>
          <w:rFonts w:ascii="Cambria" w:eastAsiaTheme="minorHAnsi" w:hAnsi="Cambria" w:cs="Calibri"/>
          <w:kern w:val="0"/>
          <w:sz w:val="24"/>
          <w:szCs w:val="24"/>
        </w:rPr>
        <w:t xml:space="preserve">Single Family or two-family </w:t>
      </w:r>
      <w:r w:rsidRPr="00AD7AE8">
        <w:rPr>
          <w:rFonts w:ascii="Cambria" w:eastAsiaTheme="minorHAnsi" w:hAnsi="Cambria" w:cs="Calibri"/>
          <w:kern w:val="0"/>
          <w:sz w:val="24"/>
          <w:szCs w:val="24"/>
        </w:rPr>
        <w:t xml:space="preserve">= </w:t>
      </w:r>
      <w:r w:rsidR="0006551A" w:rsidRPr="00AD7AE8">
        <w:rPr>
          <w:rFonts w:ascii="Cambria" w:eastAsiaTheme="minorHAnsi" w:hAnsi="Cambria" w:cs="Calibri"/>
          <w:kern w:val="0"/>
          <w:sz w:val="24"/>
          <w:szCs w:val="24"/>
        </w:rPr>
        <w:t>2 per unit</w:t>
      </w:r>
      <w:r w:rsidRPr="00AD7AE8">
        <w:rPr>
          <w:rFonts w:ascii="Cambria" w:eastAsiaTheme="minorHAnsi" w:hAnsi="Cambria" w:cs="Calibri"/>
          <w:kern w:val="0"/>
          <w:sz w:val="24"/>
          <w:szCs w:val="24"/>
        </w:rPr>
        <w:t xml:space="preserve"> (</w:t>
      </w:r>
      <w:r w:rsidR="0006551A" w:rsidRPr="00AD7AE8">
        <w:rPr>
          <w:rFonts w:ascii="Cambria" w:eastAsiaTheme="minorHAnsi" w:hAnsi="Cambria" w:cs="Calibri"/>
          <w:kern w:val="0"/>
          <w:sz w:val="24"/>
          <w:szCs w:val="24"/>
        </w:rPr>
        <w:t>may include driveway</w:t>
      </w:r>
      <w:r w:rsidRPr="00AD7AE8">
        <w:rPr>
          <w:rFonts w:ascii="Cambria" w:eastAsiaTheme="minorHAnsi" w:hAnsi="Cambria" w:cs="Calibri"/>
          <w:kern w:val="0"/>
          <w:sz w:val="24"/>
          <w:szCs w:val="24"/>
        </w:rPr>
        <w:t>)</w:t>
      </w:r>
    </w:p>
    <w:p w14:paraId="1868FAFC" w14:textId="5D358ADE" w:rsidR="0006551A" w:rsidRPr="00AD7AE8" w:rsidRDefault="008078AB"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AD7AE8">
        <w:rPr>
          <w:rFonts w:ascii="Cambria" w:eastAsiaTheme="minorHAnsi" w:hAnsi="Cambria" w:cs="Calibri"/>
          <w:kern w:val="0"/>
          <w:sz w:val="24"/>
          <w:szCs w:val="24"/>
        </w:rPr>
        <w:lastRenderedPageBreak/>
        <w:tab/>
      </w:r>
      <w:r w:rsidRPr="00AD7AE8">
        <w:rPr>
          <w:rFonts w:ascii="Cambria" w:eastAsiaTheme="minorHAnsi" w:hAnsi="Cambria" w:cs="Calibri"/>
          <w:kern w:val="0"/>
          <w:sz w:val="24"/>
          <w:szCs w:val="24"/>
        </w:rPr>
        <w:tab/>
      </w:r>
      <w:r w:rsidR="0006551A" w:rsidRPr="00AD7AE8">
        <w:rPr>
          <w:rFonts w:ascii="Cambria" w:eastAsiaTheme="minorHAnsi" w:hAnsi="Cambria" w:cs="Calibri"/>
          <w:kern w:val="0"/>
          <w:sz w:val="24"/>
          <w:szCs w:val="24"/>
        </w:rPr>
        <w:t>Apartmen</w:t>
      </w:r>
      <w:r w:rsidRPr="00AD7AE8">
        <w:rPr>
          <w:rFonts w:ascii="Cambria" w:eastAsiaTheme="minorHAnsi" w:hAnsi="Cambria" w:cs="Calibri"/>
          <w:kern w:val="0"/>
          <w:sz w:val="24"/>
          <w:szCs w:val="24"/>
        </w:rPr>
        <w:t xml:space="preserve">t or </w:t>
      </w:r>
      <w:r w:rsidR="0006551A" w:rsidRPr="00AD7AE8">
        <w:rPr>
          <w:rFonts w:ascii="Cambria" w:eastAsiaTheme="minorHAnsi" w:hAnsi="Cambria" w:cs="Calibri"/>
          <w:kern w:val="0"/>
          <w:sz w:val="24"/>
          <w:szCs w:val="24"/>
        </w:rPr>
        <w:t>hotel</w:t>
      </w:r>
      <w:r w:rsidRPr="00AD7AE8">
        <w:rPr>
          <w:rFonts w:ascii="Cambria" w:eastAsiaTheme="minorHAnsi" w:hAnsi="Cambria" w:cs="Calibri"/>
          <w:kern w:val="0"/>
          <w:sz w:val="24"/>
          <w:szCs w:val="24"/>
        </w:rPr>
        <w:t xml:space="preserve"> =</w:t>
      </w:r>
      <w:r w:rsidR="0006551A" w:rsidRPr="00AD7AE8">
        <w:rPr>
          <w:rFonts w:ascii="Cambria" w:eastAsiaTheme="minorHAnsi" w:hAnsi="Cambria" w:cs="Calibri"/>
          <w:kern w:val="0"/>
          <w:sz w:val="24"/>
          <w:szCs w:val="24"/>
        </w:rPr>
        <w:t xml:space="preserve"> 2 per unit</w:t>
      </w:r>
    </w:p>
    <w:p w14:paraId="0E71558A" w14:textId="1B19D58F" w:rsidR="0006551A" w:rsidRPr="00AD7AE8" w:rsidRDefault="008078AB"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AD7AE8">
        <w:rPr>
          <w:rFonts w:ascii="Cambria" w:eastAsiaTheme="minorHAnsi" w:hAnsi="Cambria" w:cs="Calibri"/>
          <w:kern w:val="0"/>
          <w:sz w:val="24"/>
          <w:szCs w:val="24"/>
        </w:rPr>
        <w:tab/>
      </w:r>
      <w:r w:rsidRPr="00AD7AE8">
        <w:rPr>
          <w:rFonts w:ascii="Cambria" w:eastAsiaTheme="minorHAnsi" w:hAnsi="Cambria" w:cs="Calibri"/>
          <w:kern w:val="0"/>
          <w:sz w:val="24"/>
          <w:szCs w:val="24"/>
        </w:rPr>
        <w:tab/>
      </w:r>
      <w:r w:rsidR="0006551A" w:rsidRPr="00AD7AE8">
        <w:rPr>
          <w:rFonts w:ascii="Cambria" w:eastAsiaTheme="minorHAnsi" w:hAnsi="Cambria" w:cs="Calibri"/>
          <w:kern w:val="0"/>
          <w:sz w:val="24"/>
          <w:szCs w:val="24"/>
        </w:rPr>
        <w:t xml:space="preserve">Mobile Home </w:t>
      </w:r>
      <w:r w:rsidRPr="00AD7AE8">
        <w:rPr>
          <w:rFonts w:ascii="Cambria" w:eastAsiaTheme="minorHAnsi" w:hAnsi="Cambria" w:cs="Calibri"/>
          <w:kern w:val="0"/>
          <w:sz w:val="24"/>
          <w:szCs w:val="24"/>
        </w:rPr>
        <w:t xml:space="preserve">= </w:t>
      </w:r>
      <w:r w:rsidR="0006551A" w:rsidRPr="00AD7AE8">
        <w:rPr>
          <w:rFonts w:ascii="Cambria" w:eastAsiaTheme="minorHAnsi" w:hAnsi="Cambria" w:cs="Calibri"/>
          <w:kern w:val="0"/>
          <w:sz w:val="24"/>
          <w:szCs w:val="24"/>
        </w:rPr>
        <w:t>2 per unit</w:t>
      </w:r>
    </w:p>
    <w:p w14:paraId="59196453" w14:textId="792B0539" w:rsidR="0006551A" w:rsidRDefault="008078AB"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AD7AE8">
        <w:rPr>
          <w:rFonts w:ascii="Cambria" w:eastAsiaTheme="minorHAnsi" w:hAnsi="Cambria" w:cs="Calibri"/>
          <w:kern w:val="0"/>
          <w:sz w:val="24"/>
          <w:szCs w:val="24"/>
        </w:rPr>
        <w:tab/>
      </w:r>
      <w:r w:rsidRPr="00AD7AE8">
        <w:rPr>
          <w:rFonts w:ascii="Cambria" w:eastAsiaTheme="minorHAnsi" w:hAnsi="Cambria" w:cs="Calibri"/>
          <w:kern w:val="0"/>
          <w:sz w:val="24"/>
          <w:szCs w:val="24"/>
        </w:rPr>
        <w:tab/>
      </w:r>
      <w:r w:rsidR="0006551A" w:rsidRPr="00AD7AE8">
        <w:rPr>
          <w:rFonts w:ascii="Cambria" w:eastAsiaTheme="minorHAnsi" w:hAnsi="Cambria" w:cs="Calibri"/>
          <w:kern w:val="0"/>
          <w:sz w:val="24"/>
          <w:szCs w:val="24"/>
        </w:rPr>
        <w:t>Boarding ho</w:t>
      </w:r>
      <w:r w:rsidRPr="00AD7AE8">
        <w:rPr>
          <w:rFonts w:ascii="Cambria" w:eastAsiaTheme="minorHAnsi" w:hAnsi="Cambria" w:cs="Calibri"/>
          <w:kern w:val="0"/>
          <w:sz w:val="24"/>
          <w:szCs w:val="24"/>
        </w:rPr>
        <w:t>me /</w:t>
      </w:r>
      <w:r w:rsidR="0006551A" w:rsidRPr="00AD7AE8">
        <w:rPr>
          <w:rFonts w:ascii="Cambria" w:eastAsiaTheme="minorHAnsi" w:hAnsi="Cambria" w:cs="Calibri"/>
          <w:kern w:val="0"/>
          <w:sz w:val="24"/>
          <w:szCs w:val="24"/>
        </w:rPr>
        <w:t xml:space="preserve"> </w:t>
      </w:r>
      <w:r w:rsidRPr="00AD7AE8">
        <w:rPr>
          <w:rFonts w:ascii="Cambria" w:eastAsiaTheme="minorHAnsi" w:hAnsi="Cambria" w:cs="Calibri"/>
          <w:kern w:val="0"/>
          <w:sz w:val="24"/>
          <w:szCs w:val="24"/>
        </w:rPr>
        <w:t>R</w:t>
      </w:r>
      <w:r w:rsidR="0006551A" w:rsidRPr="00AD7AE8">
        <w:rPr>
          <w:rFonts w:ascii="Cambria" w:eastAsiaTheme="minorHAnsi" w:hAnsi="Cambria" w:cs="Calibri"/>
          <w:kern w:val="0"/>
          <w:sz w:val="24"/>
          <w:szCs w:val="24"/>
        </w:rPr>
        <w:t>ooming house</w:t>
      </w:r>
      <w:r w:rsidRPr="00AD7AE8">
        <w:rPr>
          <w:rFonts w:ascii="Cambria" w:eastAsiaTheme="minorHAnsi" w:hAnsi="Cambria" w:cs="Calibri"/>
          <w:kern w:val="0"/>
          <w:sz w:val="24"/>
          <w:szCs w:val="24"/>
        </w:rPr>
        <w:t xml:space="preserve"> /</w:t>
      </w:r>
      <w:r w:rsidR="0006551A" w:rsidRPr="00AD7AE8">
        <w:rPr>
          <w:rFonts w:ascii="Cambria" w:eastAsiaTheme="minorHAnsi" w:hAnsi="Cambria" w:cs="Calibri"/>
          <w:kern w:val="0"/>
          <w:sz w:val="24"/>
          <w:szCs w:val="24"/>
        </w:rPr>
        <w:t xml:space="preserve"> </w:t>
      </w:r>
      <w:r w:rsidRPr="00AD7AE8">
        <w:rPr>
          <w:rFonts w:ascii="Cambria" w:eastAsiaTheme="minorHAnsi" w:hAnsi="Cambria" w:cs="Calibri"/>
          <w:kern w:val="0"/>
          <w:sz w:val="24"/>
          <w:szCs w:val="24"/>
        </w:rPr>
        <w:t>D</w:t>
      </w:r>
      <w:r w:rsidR="0006551A" w:rsidRPr="00AD7AE8">
        <w:rPr>
          <w:rFonts w:ascii="Cambria" w:eastAsiaTheme="minorHAnsi" w:hAnsi="Cambria" w:cs="Calibri"/>
          <w:kern w:val="0"/>
          <w:sz w:val="24"/>
          <w:szCs w:val="24"/>
        </w:rPr>
        <w:t xml:space="preserve">orm house </w:t>
      </w:r>
      <w:r w:rsidRPr="00AD7AE8">
        <w:rPr>
          <w:rFonts w:ascii="Cambria" w:eastAsiaTheme="minorHAnsi" w:hAnsi="Cambria" w:cs="Calibri"/>
          <w:kern w:val="0"/>
          <w:sz w:val="24"/>
          <w:szCs w:val="24"/>
        </w:rPr>
        <w:t xml:space="preserve">= </w:t>
      </w:r>
      <w:r w:rsidR="0006551A" w:rsidRPr="00AD7AE8">
        <w:rPr>
          <w:rFonts w:ascii="Cambria" w:eastAsiaTheme="minorHAnsi" w:hAnsi="Cambria" w:cs="Calibri"/>
          <w:kern w:val="0"/>
          <w:sz w:val="24"/>
          <w:szCs w:val="24"/>
        </w:rPr>
        <w:t xml:space="preserve">2 per bedroom </w:t>
      </w:r>
    </w:p>
    <w:p w14:paraId="768FF765" w14:textId="77777777" w:rsidR="00AD7AE8" w:rsidRPr="00AD7AE8" w:rsidRDefault="00AD7AE8" w:rsidP="0006551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3BA69C25" w14:textId="64DF60A0" w:rsidR="009E6699" w:rsidRPr="009E6699" w:rsidRDefault="008078AB" w:rsidP="009E6699">
      <w:pPr>
        <w:autoSpaceDE w:val="0"/>
        <w:autoSpaceDN w:val="0"/>
        <w:adjustRightInd w:val="0"/>
        <w:spacing w:line="240" w:lineRule="auto"/>
        <w:ind w:left="2880" w:hanging="1170"/>
        <w:rPr>
          <w:rFonts w:ascii="Cambria" w:eastAsiaTheme="minorHAnsi" w:hAnsi="Cambria" w:cs="Calibri-Bold"/>
        </w:rPr>
      </w:pPr>
      <w:r w:rsidRPr="00AD7AE8">
        <w:rPr>
          <w:rFonts w:ascii="Cambria" w:eastAsiaTheme="minorHAnsi" w:hAnsi="Cambria" w:cs="Calibri-Bold"/>
          <w:kern w:val="0"/>
          <w:sz w:val="24"/>
          <w:szCs w:val="24"/>
        </w:rPr>
        <w:t>60</w:t>
      </w:r>
      <w:r w:rsidR="00321B9F" w:rsidRPr="00AD7AE8">
        <w:rPr>
          <w:rFonts w:ascii="Cambria" w:eastAsiaTheme="minorHAnsi" w:hAnsi="Cambria" w:cs="Calibri-Bold"/>
          <w:kern w:val="0"/>
          <w:sz w:val="24"/>
          <w:szCs w:val="24"/>
        </w:rPr>
        <w:t>3</w:t>
      </w:r>
      <w:r w:rsidRPr="00AD7AE8">
        <w:rPr>
          <w:rFonts w:ascii="Cambria" w:eastAsiaTheme="minorHAnsi" w:hAnsi="Cambria" w:cs="Calibri-Bold"/>
          <w:kern w:val="0"/>
          <w:sz w:val="24"/>
          <w:szCs w:val="24"/>
        </w:rPr>
        <w:t>.2</w:t>
      </w:r>
      <w:r w:rsidRPr="00AD7AE8">
        <w:rPr>
          <w:rFonts w:ascii="Cambria" w:eastAsiaTheme="minorHAnsi" w:hAnsi="Cambria" w:cs="Calibri-Bold"/>
          <w:kern w:val="0"/>
          <w:sz w:val="24"/>
          <w:szCs w:val="24"/>
        </w:rPr>
        <w:tab/>
      </w:r>
      <w:r w:rsidR="00AD7AE8" w:rsidRPr="00AD7AE8">
        <w:rPr>
          <w:rFonts w:ascii="Cambria" w:eastAsiaTheme="minorHAnsi" w:hAnsi="Cambria" w:cs="Calibri-Bold"/>
          <w:b/>
          <w:bCs/>
          <w:kern w:val="0"/>
          <w:sz w:val="24"/>
          <w:szCs w:val="24"/>
        </w:rPr>
        <w:t>Non-Residential:</w:t>
      </w:r>
      <w:r w:rsidR="00AD7AE8">
        <w:rPr>
          <w:rFonts w:ascii="Cambria" w:eastAsiaTheme="minorHAnsi" w:hAnsi="Cambria" w:cs="Calibri-Bold"/>
          <w:kern w:val="0"/>
          <w:sz w:val="24"/>
          <w:szCs w:val="24"/>
        </w:rPr>
        <w:t xml:space="preserve"> </w:t>
      </w:r>
      <w:r w:rsidR="009E6699" w:rsidRPr="009E6699">
        <w:rPr>
          <w:rFonts w:ascii="Cambria" w:eastAsiaTheme="minorHAnsi" w:hAnsi="Cambria" w:cs="Calibri-Bold"/>
        </w:rPr>
        <w:t xml:space="preserve">The number of on-site parking spaces required for all uses not listed in </w:t>
      </w:r>
      <w:proofErr w:type="gramStart"/>
      <w:r w:rsidR="009E6699" w:rsidRPr="009E6699">
        <w:rPr>
          <w:rFonts w:ascii="Cambria" w:eastAsiaTheme="minorHAnsi" w:hAnsi="Cambria" w:cs="Calibri-Bold"/>
        </w:rPr>
        <w:t>603.1  shall</w:t>
      </w:r>
      <w:proofErr w:type="gramEnd"/>
      <w:r w:rsidR="009E6699" w:rsidRPr="009E6699">
        <w:rPr>
          <w:rFonts w:ascii="Cambria" w:eastAsiaTheme="minorHAnsi" w:hAnsi="Cambria" w:cs="Calibri-Bold"/>
        </w:rPr>
        <w:t xml:space="preserve"> be determined by the Board of Zoning Appeals. </w:t>
      </w:r>
      <w:r w:rsidR="002E59CF" w:rsidRPr="009E6699">
        <w:rPr>
          <w:rFonts w:ascii="Cambria" w:eastAsiaTheme="minorHAnsi" w:hAnsi="Cambria" w:cs="Calibri-Bold"/>
        </w:rPr>
        <w:t xml:space="preserve">In determining a minimum </w:t>
      </w:r>
      <w:r w:rsidR="002E59CF">
        <w:rPr>
          <w:rFonts w:ascii="Cambria" w:eastAsiaTheme="minorHAnsi" w:hAnsi="Cambria" w:cs="Calibri-Bold"/>
        </w:rPr>
        <w:t xml:space="preserve">number of </w:t>
      </w:r>
      <w:r w:rsidR="002E59CF" w:rsidRPr="009E6699">
        <w:rPr>
          <w:rFonts w:ascii="Cambria" w:eastAsiaTheme="minorHAnsi" w:hAnsi="Cambria" w:cs="Calibri-Bold"/>
        </w:rPr>
        <w:t xml:space="preserve">spaces, the BZA shall start with a formula of 1 parking space for every 1.5 </w:t>
      </w:r>
      <w:proofErr w:type="gramStart"/>
      <w:r w:rsidR="002E59CF" w:rsidRPr="009E6699">
        <w:rPr>
          <w:rFonts w:ascii="Cambria" w:eastAsiaTheme="minorHAnsi" w:hAnsi="Cambria" w:cs="Calibri-Bold"/>
        </w:rPr>
        <w:t>persons</w:t>
      </w:r>
      <w:proofErr w:type="gramEnd"/>
      <w:r w:rsidR="002E59CF" w:rsidRPr="009E6699">
        <w:rPr>
          <w:rFonts w:ascii="Cambria" w:eastAsiaTheme="minorHAnsi" w:hAnsi="Cambria" w:cs="Calibri-Bold"/>
        </w:rPr>
        <w:t xml:space="preserve"> </w:t>
      </w:r>
      <w:r w:rsidR="002E59CF">
        <w:rPr>
          <w:rFonts w:ascii="Cambria" w:eastAsiaTheme="minorHAnsi" w:hAnsi="Cambria" w:cs="Calibri-Bold"/>
        </w:rPr>
        <w:t xml:space="preserve">listed </w:t>
      </w:r>
      <w:r w:rsidR="00BC0964">
        <w:rPr>
          <w:rFonts w:ascii="Cambria" w:eastAsiaTheme="minorHAnsi" w:hAnsi="Cambria" w:cs="Calibri-Bold"/>
        </w:rPr>
        <w:t>on</w:t>
      </w:r>
      <w:r w:rsidR="002E59CF">
        <w:rPr>
          <w:rFonts w:ascii="Cambria" w:eastAsiaTheme="minorHAnsi" w:hAnsi="Cambria" w:cs="Calibri-Bold"/>
        </w:rPr>
        <w:t xml:space="preserve"> </w:t>
      </w:r>
      <w:r w:rsidR="002E59CF" w:rsidRPr="009E6699">
        <w:rPr>
          <w:rFonts w:ascii="Cambria" w:eastAsiaTheme="minorHAnsi" w:hAnsi="Cambria" w:cs="Calibri-Bold"/>
        </w:rPr>
        <w:t>the facility’s maximum occupancy capacit</w:t>
      </w:r>
      <w:r w:rsidR="002E59CF">
        <w:rPr>
          <w:rFonts w:ascii="Cambria" w:eastAsiaTheme="minorHAnsi" w:hAnsi="Cambria" w:cs="Calibri-Bold"/>
        </w:rPr>
        <w:t>y. T</w:t>
      </w:r>
      <w:r w:rsidR="009E6699" w:rsidRPr="009E6699">
        <w:rPr>
          <w:rFonts w:ascii="Cambria" w:eastAsiaTheme="minorHAnsi" w:hAnsi="Cambria" w:cs="Calibri-Bold"/>
        </w:rPr>
        <w:t>he BZA sh</w:t>
      </w:r>
      <w:r w:rsidR="002E59CF">
        <w:rPr>
          <w:rFonts w:ascii="Cambria" w:eastAsiaTheme="minorHAnsi" w:hAnsi="Cambria" w:cs="Calibri-Bold"/>
        </w:rPr>
        <w:t xml:space="preserve">ould also </w:t>
      </w:r>
      <w:r w:rsidR="009E6699" w:rsidRPr="009E6699">
        <w:rPr>
          <w:rFonts w:ascii="Cambria" w:eastAsiaTheme="minorHAnsi" w:hAnsi="Cambria" w:cs="Calibri-Bold"/>
        </w:rPr>
        <w:t xml:space="preserve">factor in </w:t>
      </w:r>
      <w:r w:rsidR="009E6699">
        <w:rPr>
          <w:rFonts w:ascii="Cambria" w:eastAsiaTheme="minorHAnsi" w:hAnsi="Cambria" w:cs="Calibri-Bold"/>
        </w:rPr>
        <w:t>the</w:t>
      </w:r>
      <w:r w:rsidR="002E59CF">
        <w:rPr>
          <w:rFonts w:ascii="Cambria" w:eastAsiaTheme="minorHAnsi" w:hAnsi="Cambria" w:cs="Calibri-Bold"/>
        </w:rPr>
        <w:t xml:space="preserve"> expected hours of operation, availability of local public parking lots, and</w:t>
      </w:r>
      <w:r w:rsidR="009E6699">
        <w:rPr>
          <w:rFonts w:ascii="Cambria" w:eastAsiaTheme="minorHAnsi" w:hAnsi="Cambria" w:cs="Calibri-Bold"/>
        </w:rPr>
        <w:t xml:space="preserve"> availability of </w:t>
      </w:r>
      <w:r w:rsidR="009E6699" w:rsidRPr="009E6699">
        <w:rPr>
          <w:rFonts w:ascii="Cambria" w:eastAsiaTheme="minorHAnsi" w:hAnsi="Cambria" w:cs="Calibri-Bold"/>
        </w:rPr>
        <w:t>o</w:t>
      </w:r>
      <w:r w:rsidR="009E6699">
        <w:rPr>
          <w:rFonts w:ascii="Cambria" w:eastAsiaTheme="minorHAnsi" w:hAnsi="Cambria" w:cs="Calibri-Bold"/>
        </w:rPr>
        <w:t>n</w:t>
      </w:r>
      <w:r w:rsidR="002E59CF">
        <w:rPr>
          <w:rFonts w:ascii="Cambria" w:eastAsiaTheme="minorHAnsi" w:hAnsi="Cambria" w:cs="Calibri-Bold"/>
        </w:rPr>
        <w:t>-</w:t>
      </w:r>
      <w:r w:rsidR="009E6699" w:rsidRPr="009E6699">
        <w:rPr>
          <w:rFonts w:ascii="Cambria" w:eastAsiaTheme="minorHAnsi" w:hAnsi="Cambria" w:cs="Calibri-Bold"/>
        </w:rPr>
        <w:t xml:space="preserve">street parking, with the goal of preserving </w:t>
      </w:r>
      <w:r w:rsidR="002E59CF">
        <w:rPr>
          <w:rFonts w:ascii="Cambria" w:eastAsiaTheme="minorHAnsi" w:hAnsi="Cambria" w:cs="Calibri-Bold"/>
        </w:rPr>
        <w:t xml:space="preserve">on-street parking for adjacent residential use. </w:t>
      </w:r>
    </w:p>
    <w:p w14:paraId="7A3769F7" w14:textId="01C11B2D" w:rsidR="00AD7AE8" w:rsidRPr="00AD7AE8" w:rsidRDefault="00AD7AE8" w:rsidP="00AD7AE8">
      <w:pPr>
        <w:autoSpaceDE w:val="0"/>
        <w:autoSpaceDN w:val="0"/>
        <w:adjustRightInd w:val="0"/>
        <w:spacing w:line="240" w:lineRule="auto"/>
        <w:ind w:left="2880" w:hanging="1170"/>
        <w:rPr>
          <w:rFonts w:ascii="Cambria" w:eastAsiaTheme="minorHAnsi" w:hAnsi="Cambria" w:cs="Calibri-Bold"/>
        </w:rPr>
      </w:pPr>
    </w:p>
    <w:p w14:paraId="4FC144FA" w14:textId="3AE91F58" w:rsidR="0006551A" w:rsidRPr="00BF28B6" w:rsidRDefault="0006551A" w:rsidP="00AD7AE8">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2963F630" w14:textId="77777777" w:rsidR="00922EB7" w:rsidRPr="00A9348B" w:rsidRDefault="00922EB7" w:rsidP="0006551A">
      <w:pPr>
        <w:pStyle w:val="Body"/>
        <w:tabs>
          <w:tab w:val="clear" w:pos="50"/>
          <w:tab w:val="clear" w:pos="8820"/>
          <w:tab w:val="left" w:pos="1710"/>
          <w:tab w:val="left" w:pos="2880"/>
          <w:tab w:val="left" w:pos="3330"/>
          <w:tab w:val="left" w:pos="3690"/>
        </w:tabs>
        <w:spacing w:after="0"/>
        <w:rPr>
          <w:rFonts w:ascii="Cambria" w:hAnsi="Cambria"/>
          <w:color w:val="auto"/>
        </w:rPr>
      </w:pPr>
    </w:p>
    <w:p w14:paraId="5E7C7998" w14:textId="17D76725" w:rsidR="0093437B" w:rsidRPr="00A9348B" w:rsidRDefault="0093437B" w:rsidP="0006551A">
      <w:pPr>
        <w:pStyle w:val="Body"/>
        <w:tabs>
          <w:tab w:val="clear" w:pos="50"/>
          <w:tab w:val="clear" w:pos="8820"/>
          <w:tab w:val="left" w:pos="1710"/>
          <w:tab w:val="left" w:pos="2880"/>
          <w:tab w:val="left" w:pos="3330"/>
          <w:tab w:val="left" w:pos="3690"/>
        </w:tabs>
        <w:spacing w:after="0"/>
        <w:rPr>
          <w:rFonts w:ascii="Cambria" w:hAnsi="Cambria"/>
          <w:b/>
          <w:bCs/>
          <w:color w:val="auto"/>
        </w:rPr>
      </w:pPr>
      <w:r w:rsidRPr="00A9348B">
        <w:rPr>
          <w:rFonts w:ascii="Cambria" w:hAnsi="Cambria"/>
          <w:b/>
          <w:bCs/>
          <w:color w:val="auto"/>
        </w:rPr>
        <w:t>SECTION 60</w:t>
      </w:r>
      <w:r w:rsidR="00321B9F">
        <w:rPr>
          <w:rFonts w:ascii="Cambria" w:hAnsi="Cambria"/>
          <w:b/>
          <w:bCs/>
          <w:color w:val="auto"/>
        </w:rPr>
        <w:t>4</w:t>
      </w:r>
      <w:r w:rsidRPr="00A9348B">
        <w:rPr>
          <w:rFonts w:ascii="Cambria" w:hAnsi="Cambria"/>
          <w:b/>
          <w:bCs/>
          <w:color w:val="auto"/>
        </w:rPr>
        <w:t xml:space="preserve">   </w:t>
      </w:r>
      <w:r w:rsidRPr="00A9348B">
        <w:rPr>
          <w:rFonts w:ascii="Cambria" w:hAnsi="Cambria"/>
          <w:b/>
          <w:bCs/>
          <w:color w:val="auto"/>
        </w:rPr>
        <w:tab/>
        <w:t xml:space="preserve">LOADING REQUIREMENTS  </w:t>
      </w:r>
    </w:p>
    <w:p w14:paraId="68519A54" w14:textId="77777777" w:rsidR="0093437B" w:rsidRPr="00A9348B" w:rsidRDefault="0093437B" w:rsidP="0006551A">
      <w:pPr>
        <w:pStyle w:val="Body"/>
        <w:tabs>
          <w:tab w:val="clear" w:pos="50"/>
          <w:tab w:val="clear" w:pos="8820"/>
          <w:tab w:val="left" w:pos="1710"/>
          <w:tab w:val="left" w:pos="2880"/>
          <w:tab w:val="left" w:pos="3330"/>
          <w:tab w:val="left" w:pos="3690"/>
        </w:tabs>
        <w:spacing w:after="0"/>
        <w:rPr>
          <w:rFonts w:ascii="Cambria" w:hAnsi="Cambria"/>
          <w:color w:val="auto"/>
        </w:rPr>
      </w:pPr>
    </w:p>
    <w:p w14:paraId="1D9A67C0" w14:textId="3F23C30D" w:rsidR="0093437B" w:rsidRPr="00BF28B6" w:rsidRDefault="0093437B" w:rsidP="006530E7">
      <w:pPr>
        <w:pStyle w:val="Body"/>
        <w:tabs>
          <w:tab w:val="clear" w:pos="50"/>
          <w:tab w:val="clear" w:pos="8820"/>
          <w:tab w:val="left" w:pos="1710"/>
          <w:tab w:val="left" w:pos="2880"/>
          <w:tab w:val="left" w:pos="3330"/>
          <w:tab w:val="left" w:pos="3690"/>
        </w:tabs>
        <w:spacing w:after="0"/>
        <w:ind w:left="2880" w:hanging="2880"/>
        <w:rPr>
          <w:rFonts w:ascii="Cambria" w:hAnsi="Cambria"/>
          <w:color w:val="auto"/>
        </w:rPr>
      </w:pPr>
      <w:r w:rsidRPr="00A9348B">
        <w:rPr>
          <w:rFonts w:ascii="Cambria" w:hAnsi="Cambria"/>
          <w:color w:val="auto"/>
        </w:rPr>
        <w:tab/>
      </w:r>
      <w:r w:rsidRPr="006530E7">
        <w:rPr>
          <w:rFonts w:ascii="Cambria" w:hAnsi="Cambria"/>
          <w:color w:val="auto"/>
        </w:rPr>
        <w:t>60</w:t>
      </w:r>
      <w:r w:rsidR="00321B9F">
        <w:rPr>
          <w:rFonts w:ascii="Cambria" w:hAnsi="Cambria"/>
          <w:color w:val="auto"/>
        </w:rPr>
        <w:t>4</w:t>
      </w:r>
      <w:r w:rsidRPr="006530E7">
        <w:rPr>
          <w:rFonts w:ascii="Cambria" w:hAnsi="Cambria"/>
          <w:color w:val="auto"/>
        </w:rPr>
        <w:t xml:space="preserve">.1  </w:t>
      </w:r>
      <w:r w:rsidR="006530E7" w:rsidRPr="006530E7">
        <w:rPr>
          <w:rFonts w:ascii="Cambria" w:hAnsi="Cambria"/>
          <w:color w:val="auto"/>
        </w:rPr>
        <w:tab/>
      </w:r>
      <w:r w:rsidRPr="006530E7">
        <w:rPr>
          <w:rFonts w:ascii="Cambria" w:hAnsi="Cambria"/>
          <w:color w:val="auto"/>
        </w:rPr>
        <w:t xml:space="preserve">In any district, in connection with every building or part thereof hereafter erected, having a gross floor area of l0,000 square feet or more, which is to be occupied by manufacturing, storage, warehouse, goods display, retail store, wholesale store, market, hotel, hospital, mortuary, laundry, dry cleaning or other uses similarly </w:t>
      </w:r>
      <w:r w:rsidRPr="00BF28B6">
        <w:rPr>
          <w:rFonts w:ascii="Cambria" w:hAnsi="Cambria"/>
          <w:color w:val="auto"/>
        </w:rPr>
        <w:t xml:space="preserve">requiring the receipt </w:t>
      </w:r>
      <w:r w:rsidRPr="00BF28B6">
        <w:rPr>
          <w:rFonts w:ascii="Cambria" w:hAnsi="Cambria"/>
          <w:color w:val="auto"/>
        </w:rPr>
        <w:tab/>
        <w:t xml:space="preserve">of distribution by vehicles of material or merchandise there shall be provided and </w:t>
      </w:r>
      <w:r w:rsidRPr="00BF28B6">
        <w:rPr>
          <w:rFonts w:ascii="Cambria" w:hAnsi="Cambria"/>
          <w:color w:val="auto"/>
        </w:rPr>
        <w:tab/>
        <w:t xml:space="preserve">maintained on the same lot with such building, at least l off-street loading space plus l </w:t>
      </w:r>
      <w:r w:rsidRPr="00BF28B6">
        <w:rPr>
          <w:rFonts w:ascii="Cambria" w:hAnsi="Cambria"/>
          <w:color w:val="auto"/>
        </w:rPr>
        <w:tab/>
        <w:t xml:space="preserve">additional such loading space for each </w:t>
      </w:r>
      <w:r w:rsidR="00A11C0A">
        <w:rPr>
          <w:rFonts w:ascii="Cambria" w:hAnsi="Cambria"/>
          <w:color w:val="auto"/>
        </w:rPr>
        <w:t xml:space="preserve">additional </w:t>
      </w:r>
      <w:r w:rsidRPr="00BF28B6">
        <w:rPr>
          <w:rFonts w:ascii="Cambria" w:hAnsi="Cambria"/>
          <w:color w:val="auto"/>
        </w:rPr>
        <w:t>20,000 square feet or major fraction thereof</w:t>
      </w:r>
      <w:r w:rsidR="00A11C0A">
        <w:rPr>
          <w:rFonts w:ascii="Cambria" w:hAnsi="Cambria"/>
          <w:color w:val="auto"/>
        </w:rPr>
        <w:t xml:space="preserve">. </w:t>
      </w:r>
    </w:p>
    <w:p w14:paraId="478B056B" w14:textId="1803C66E" w:rsidR="0093437B" w:rsidRPr="00BF28B6" w:rsidRDefault="0093437B" w:rsidP="0006551A">
      <w:pPr>
        <w:pStyle w:val="Body"/>
        <w:tabs>
          <w:tab w:val="clear" w:pos="50"/>
          <w:tab w:val="clear" w:pos="8820"/>
          <w:tab w:val="left" w:pos="1710"/>
          <w:tab w:val="left" w:pos="2880"/>
          <w:tab w:val="left" w:pos="3330"/>
          <w:tab w:val="left" w:pos="3690"/>
        </w:tabs>
        <w:spacing w:after="0"/>
        <w:rPr>
          <w:rFonts w:ascii="Cambria" w:hAnsi="Cambria"/>
          <w:color w:val="auto"/>
        </w:rPr>
      </w:pPr>
      <w:r w:rsidRPr="00BF28B6">
        <w:rPr>
          <w:rStyle w:val="Bold"/>
          <w:rFonts w:ascii="Cambria" w:hAnsi="Cambria"/>
          <w:color w:val="auto"/>
        </w:rPr>
        <w:tab/>
      </w:r>
      <w:proofErr w:type="gramStart"/>
      <w:r w:rsidRPr="00BF28B6">
        <w:rPr>
          <w:rFonts w:ascii="Cambria" w:hAnsi="Cambria"/>
          <w:color w:val="auto"/>
        </w:rPr>
        <w:t>60</w:t>
      </w:r>
      <w:r w:rsidR="00321B9F">
        <w:rPr>
          <w:rFonts w:ascii="Cambria" w:hAnsi="Cambria"/>
          <w:color w:val="auto"/>
        </w:rPr>
        <w:t>4</w:t>
      </w:r>
      <w:r w:rsidRPr="00BF28B6">
        <w:rPr>
          <w:rFonts w:ascii="Cambria" w:hAnsi="Cambria"/>
          <w:color w:val="auto"/>
        </w:rPr>
        <w:t xml:space="preserve">.2  </w:t>
      </w:r>
      <w:r w:rsidR="006530E7" w:rsidRPr="00BF28B6">
        <w:rPr>
          <w:rFonts w:ascii="Cambria" w:hAnsi="Cambria"/>
          <w:color w:val="auto"/>
        </w:rPr>
        <w:tab/>
      </w:r>
      <w:proofErr w:type="gramEnd"/>
      <w:r w:rsidRPr="00BF28B6">
        <w:rPr>
          <w:rFonts w:ascii="Cambria" w:hAnsi="Cambria"/>
          <w:color w:val="auto"/>
        </w:rPr>
        <w:t xml:space="preserve">Each loading space shall be not less than </w:t>
      </w:r>
      <w:r w:rsidR="000F5831" w:rsidRPr="00BF28B6">
        <w:rPr>
          <w:rFonts w:ascii="Cambria" w:hAnsi="Cambria"/>
          <w:color w:val="auto"/>
        </w:rPr>
        <w:t>1</w:t>
      </w:r>
      <w:r w:rsidRPr="00BF28B6">
        <w:rPr>
          <w:rFonts w:ascii="Cambria" w:hAnsi="Cambria"/>
          <w:color w:val="auto"/>
        </w:rPr>
        <w:t xml:space="preserve">0 feet in width, 25 feet in length and 14 </w:t>
      </w:r>
      <w:r w:rsidRPr="00BF28B6">
        <w:rPr>
          <w:rFonts w:ascii="Cambria" w:hAnsi="Cambria"/>
          <w:color w:val="auto"/>
        </w:rPr>
        <w:tab/>
      </w:r>
      <w:r w:rsidR="006530E7" w:rsidRPr="00BF28B6">
        <w:rPr>
          <w:rFonts w:ascii="Cambria" w:hAnsi="Cambria"/>
          <w:color w:val="auto"/>
        </w:rPr>
        <w:tab/>
      </w:r>
      <w:r w:rsidR="006530E7" w:rsidRPr="00BF28B6">
        <w:rPr>
          <w:rFonts w:ascii="Cambria" w:hAnsi="Cambria"/>
          <w:color w:val="auto"/>
        </w:rPr>
        <w:tab/>
      </w:r>
      <w:r w:rsidRPr="00BF28B6">
        <w:rPr>
          <w:rFonts w:ascii="Cambria" w:hAnsi="Cambria"/>
          <w:color w:val="auto"/>
        </w:rPr>
        <w:t>feet in height.</w:t>
      </w:r>
    </w:p>
    <w:p w14:paraId="497FCDFA" w14:textId="26DC0E9D" w:rsidR="0093437B" w:rsidRPr="00BF28B6" w:rsidRDefault="0093437B" w:rsidP="00A11C0A">
      <w:pPr>
        <w:pStyle w:val="Body"/>
        <w:tabs>
          <w:tab w:val="clear" w:pos="50"/>
          <w:tab w:val="clear" w:pos="8820"/>
          <w:tab w:val="left" w:pos="1710"/>
          <w:tab w:val="left" w:pos="2880"/>
          <w:tab w:val="left" w:pos="3330"/>
          <w:tab w:val="left" w:pos="3690"/>
        </w:tabs>
        <w:spacing w:after="0"/>
        <w:ind w:left="2880" w:hanging="2880"/>
        <w:rPr>
          <w:rFonts w:ascii="Cambria" w:hAnsi="Cambria"/>
          <w:color w:val="auto"/>
        </w:rPr>
      </w:pPr>
      <w:r w:rsidRPr="00BF28B6">
        <w:rPr>
          <w:rStyle w:val="Bold"/>
          <w:rFonts w:ascii="Cambria" w:hAnsi="Cambria"/>
          <w:color w:val="auto"/>
        </w:rPr>
        <w:tab/>
      </w:r>
      <w:proofErr w:type="gramStart"/>
      <w:r w:rsidRPr="00BF28B6">
        <w:rPr>
          <w:rFonts w:ascii="Cambria" w:hAnsi="Cambria"/>
          <w:color w:val="auto"/>
        </w:rPr>
        <w:t>60</w:t>
      </w:r>
      <w:r w:rsidR="00321B9F">
        <w:rPr>
          <w:rFonts w:ascii="Cambria" w:hAnsi="Cambria"/>
          <w:color w:val="auto"/>
        </w:rPr>
        <w:t>4</w:t>
      </w:r>
      <w:r w:rsidRPr="00BF28B6">
        <w:rPr>
          <w:rFonts w:ascii="Cambria" w:hAnsi="Cambria"/>
          <w:color w:val="auto"/>
        </w:rPr>
        <w:t xml:space="preserve">.3  </w:t>
      </w:r>
      <w:r w:rsidR="006530E7" w:rsidRPr="00BF28B6">
        <w:rPr>
          <w:rFonts w:ascii="Cambria" w:hAnsi="Cambria"/>
          <w:color w:val="auto"/>
        </w:rPr>
        <w:tab/>
      </w:r>
      <w:proofErr w:type="gramEnd"/>
      <w:r w:rsidRPr="00BF28B6">
        <w:rPr>
          <w:rFonts w:ascii="Cambria" w:hAnsi="Cambria"/>
          <w:color w:val="auto"/>
        </w:rPr>
        <w:t>Such space may occupy all or any part of any required yard space except</w:t>
      </w:r>
      <w:r w:rsidR="00A11C0A">
        <w:rPr>
          <w:rFonts w:ascii="Cambria" w:hAnsi="Cambria"/>
          <w:color w:val="auto"/>
        </w:rPr>
        <w:t xml:space="preserve"> when abutting </w:t>
      </w:r>
      <w:r w:rsidR="00F175C8" w:rsidRPr="00BF28B6">
        <w:rPr>
          <w:rFonts w:ascii="Cambria" w:hAnsi="Cambria"/>
          <w:color w:val="auto"/>
        </w:rPr>
        <w:t>any Residential District</w:t>
      </w:r>
      <w:r w:rsidR="00A11C0A">
        <w:rPr>
          <w:rFonts w:ascii="Cambria" w:hAnsi="Cambria"/>
          <w:color w:val="auto"/>
        </w:rPr>
        <w:t xml:space="preserve">. When adjacent to </w:t>
      </w:r>
      <w:r w:rsidR="00F175C8" w:rsidRPr="00BF28B6">
        <w:rPr>
          <w:rFonts w:ascii="Cambria" w:hAnsi="Cambria"/>
          <w:color w:val="auto"/>
        </w:rPr>
        <w:t xml:space="preserve">any Residential </w:t>
      </w:r>
      <w:proofErr w:type="gramStart"/>
      <w:r w:rsidR="00F175C8" w:rsidRPr="00BF28B6">
        <w:rPr>
          <w:rFonts w:ascii="Cambria" w:hAnsi="Cambria"/>
          <w:color w:val="auto"/>
        </w:rPr>
        <w:t>District</w:t>
      </w:r>
      <w:r w:rsidR="00A11C0A">
        <w:rPr>
          <w:rFonts w:ascii="Cambria" w:hAnsi="Cambria"/>
          <w:color w:val="auto"/>
        </w:rPr>
        <w:t>,  n</w:t>
      </w:r>
      <w:r w:rsidRPr="00BF28B6">
        <w:rPr>
          <w:rFonts w:ascii="Cambria" w:hAnsi="Cambria"/>
          <w:color w:val="auto"/>
        </w:rPr>
        <w:t>o</w:t>
      </w:r>
      <w:proofErr w:type="gramEnd"/>
      <w:r w:rsidRPr="00BF28B6">
        <w:rPr>
          <w:rFonts w:ascii="Cambria" w:hAnsi="Cambria"/>
          <w:color w:val="auto"/>
        </w:rPr>
        <w:t xml:space="preserve"> such space shall be located closer than 50 feet to</w:t>
      </w:r>
      <w:r w:rsidR="00F175C8">
        <w:rPr>
          <w:rFonts w:ascii="Cambria" w:hAnsi="Cambria"/>
          <w:color w:val="auto"/>
        </w:rPr>
        <w:t xml:space="preserve"> the shared boundary of</w:t>
      </w:r>
      <w:r w:rsidRPr="00BF28B6">
        <w:rPr>
          <w:rFonts w:ascii="Cambria" w:hAnsi="Cambria"/>
          <w:color w:val="auto"/>
        </w:rPr>
        <w:t xml:space="preserve"> any R</w:t>
      </w:r>
      <w:r w:rsidR="006530E7" w:rsidRPr="00BF28B6">
        <w:rPr>
          <w:rFonts w:ascii="Cambria" w:hAnsi="Cambria"/>
          <w:color w:val="auto"/>
        </w:rPr>
        <w:t xml:space="preserve">esidential </w:t>
      </w:r>
      <w:r w:rsidRPr="00BF28B6">
        <w:rPr>
          <w:rFonts w:ascii="Cambria" w:hAnsi="Cambria"/>
          <w:color w:val="auto"/>
        </w:rPr>
        <w:t>District</w:t>
      </w:r>
      <w:r w:rsidR="00F175C8">
        <w:rPr>
          <w:rFonts w:ascii="Cambria" w:hAnsi="Cambria"/>
          <w:color w:val="auto"/>
        </w:rPr>
        <w:t xml:space="preserve">. </w:t>
      </w:r>
    </w:p>
    <w:p w14:paraId="470DCA8F" w14:textId="77777777" w:rsidR="0093437B" w:rsidRPr="00BF28B6" w:rsidRDefault="0093437B" w:rsidP="0006551A">
      <w:pPr>
        <w:pStyle w:val="Body"/>
        <w:tabs>
          <w:tab w:val="clear" w:pos="50"/>
          <w:tab w:val="clear" w:pos="8820"/>
          <w:tab w:val="left" w:pos="1710"/>
          <w:tab w:val="left" w:pos="2880"/>
          <w:tab w:val="left" w:pos="3330"/>
          <w:tab w:val="left" w:pos="3690"/>
        </w:tabs>
        <w:spacing w:after="0"/>
        <w:rPr>
          <w:rFonts w:ascii="Cambria" w:hAnsi="Cambria"/>
          <w:color w:val="auto"/>
        </w:rPr>
      </w:pPr>
    </w:p>
    <w:p w14:paraId="7720A883" w14:textId="44EE0D26" w:rsidR="0093437B" w:rsidRPr="00BF28B6" w:rsidRDefault="0093437B" w:rsidP="006530E7">
      <w:pPr>
        <w:pStyle w:val="Body"/>
        <w:tabs>
          <w:tab w:val="clear" w:pos="50"/>
          <w:tab w:val="clear" w:pos="8820"/>
          <w:tab w:val="left" w:pos="1710"/>
          <w:tab w:val="left" w:pos="2880"/>
          <w:tab w:val="left" w:pos="3330"/>
          <w:tab w:val="left" w:pos="3690"/>
        </w:tabs>
        <w:spacing w:after="0"/>
        <w:rPr>
          <w:rFonts w:ascii="Cambria" w:hAnsi="Cambria"/>
          <w:color w:val="auto"/>
        </w:rPr>
      </w:pPr>
      <w:r w:rsidRPr="00BF28B6">
        <w:rPr>
          <w:rFonts w:ascii="Cambria" w:hAnsi="Cambria"/>
          <w:b/>
          <w:bCs/>
          <w:color w:val="auto"/>
        </w:rPr>
        <w:t>SECTION 60</w:t>
      </w:r>
      <w:r w:rsidR="00321B9F">
        <w:rPr>
          <w:rFonts w:ascii="Cambria" w:hAnsi="Cambria"/>
          <w:b/>
          <w:bCs/>
          <w:color w:val="auto"/>
        </w:rPr>
        <w:t>5</w:t>
      </w:r>
      <w:r w:rsidRPr="00BF28B6">
        <w:rPr>
          <w:rFonts w:ascii="Cambria" w:hAnsi="Cambria"/>
          <w:b/>
          <w:bCs/>
          <w:color w:val="auto"/>
        </w:rPr>
        <w:t xml:space="preserve">       DRIVEWAY ACCESS REQUIREMENTS</w:t>
      </w:r>
    </w:p>
    <w:p w14:paraId="3AED9E41" w14:textId="77777777" w:rsidR="0093437B" w:rsidRPr="00BF28B6" w:rsidRDefault="0093437B" w:rsidP="006530E7">
      <w:pPr>
        <w:pStyle w:val="Body"/>
        <w:tabs>
          <w:tab w:val="clear" w:pos="50"/>
          <w:tab w:val="clear" w:pos="8820"/>
          <w:tab w:val="left" w:pos="1710"/>
          <w:tab w:val="left" w:pos="2880"/>
          <w:tab w:val="left" w:pos="3330"/>
          <w:tab w:val="left" w:pos="3690"/>
        </w:tabs>
        <w:spacing w:after="0"/>
        <w:rPr>
          <w:rFonts w:ascii="Cambria" w:hAnsi="Cambria"/>
          <w:color w:val="auto"/>
        </w:rPr>
      </w:pPr>
    </w:p>
    <w:p w14:paraId="04D3D91A" w14:textId="40D4B8D5" w:rsidR="005D43BA" w:rsidRPr="00BF28B6" w:rsidRDefault="006530E7" w:rsidP="006530E7">
      <w:pPr>
        <w:tabs>
          <w:tab w:val="left" w:pos="1710"/>
          <w:tab w:val="left" w:pos="2880"/>
          <w:tab w:val="left" w:pos="3330"/>
          <w:tab w:val="left" w:pos="3690"/>
        </w:tabs>
        <w:spacing w:after="0"/>
        <w:ind w:left="2880" w:hanging="2880"/>
        <w:rPr>
          <w:rFonts w:ascii="Cambria" w:hAnsi="Cambria"/>
          <w:sz w:val="24"/>
          <w:szCs w:val="24"/>
        </w:rPr>
      </w:pPr>
      <w:r w:rsidRPr="00BF28B6">
        <w:rPr>
          <w:rFonts w:ascii="Cambria" w:hAnsi="Cambria"/>
          <w:sz w:val="24"/>
          <w:szCs w:val="24"/>
        </w:rPr>
        <w:tab/>
        <w:t>60</w:t>
      </w:r>
      <w:r w:rsidR="00321B9F">
        <w:rPr>
          <w:rFonts w:ascii="Cambria" w:hAnsi="Cambria"/>
          <w:sz w:val="24"/>
          <w:szCs w:val="24"/>
        </w:rPr>
        <w:t>5</w:t>
      </w:r>
      <w:r w:rsidRPr="00BF28B6">
        <w:rPr>
          <w:rFonts w:ascii="Cambria" w:hAnsi="Cambria"/>
          <w:sz w:val="24"/>
          <w:szCs w:val="24"/>
        </w:rPr>
        <w:t>.1</w:t>
      </w:r>
      <w:r w:rsidRPr="00BF28B6">
        <w:rPr>
          <w:rFonts w:ascii="Cambria" w:hAnsi="Cambria"/>
          <w:sz w:val="24"/>
          <w:szCs w:val="24"/>
        </w:rPr>
        <w:tab/>
        <w:t xml:space="preserve">An approved permit from the township zoning office is required prior to gaining access to the roadway and construction of </w:t>
      </w:r>
      <w:r w:rsidR="000F5831" w:rsidRPr="00BF28B6">
        <w:rPr>
          <w:rFonts w:ascii="Cambria" w:hAnsi="Cambria"/>
          <w:sz w:val="24"/>
          <w:szCs w:val="24"/>
        </w:rPr>
        <w:t>a</w:t>
      </w:r>
      <w:r w:rsidRPr="00BF28B6">
        <w:rPr>
          <w:rFonts w:ascii="Cambria" w:hAnsi="Cambria"/>
          <w:sz w:val="24"/>
          <w:szCs w:val="24"/>
        </w:rPr>
        <w:t xml:space="preserve"> driveway.</w:t>
      </w:r>
    </w:p>
    <w:p w14:paraId="15C112B6" w14:textId="5A174327" w:rsidR="006530E7" w:rsidRPr="00BF28B6" w:rsidRDefault="006530E7" w:rsidP="006530E7">
      <w:pPr>
        <w:tabs>
          <w:tab w:val="left" w:pos="1710"/>
          <w:tab w:val="left" w:pos="2880"/>
          <w:tab w:val="left" w:pos="3330"/>
          <w:tab w:val="left" w:pos="3690"/>
        </w:tabs>
        <w:spacing w:after="0"/>
        <w:rPr>
          <w:rFonts w:ascii="Cambria" w:hAnsi="Cambria"/>
          <w:sz w:val="24"/>
          <w:szCs w:val="24"/>
        </w:rPr>
      </w:pPr>
      <w:r w:rsidRPr="00BF28B6">
        <w:rPr>
          <w:rFonts w:ascii="Cambria" w:hAnsi="Cambria"/>
          <w:sz w:val="24"/>
          <w:szCs w:val="24"/>
        </w:rPr>
        <w:tab/>
        <w:t>60</w:t>
      </w:r>
      <w:r w:rsidR="00321B9F">
        <w:rPr>
          <w:rFonts w:ascii="Cambria" w:hAnsi="Cambria"/>
          <w:sz w:val="24"/>
          <w:szCs w:val="24"/>
        </w:rPr>
        <w:t>5</w:t>
      </w:r>
      <w:r w:rsidRPr="00BF28B6">
        <w:rPr>
          <w:rFonts w:ascii="Cambria" w:hAnsi="Cambria"/>
          <w:sz w:val="24"/>
          <w:szCs w:val="24"/>
        </w:rPr>
        <w:t>.2</w:t>
      </w:r>
      <w:r w:rsidRPr="00BF28B6">
        <w:rPr>
          <w:rFonts w:ascii="Cambria" w:hAnsi="Cambria"/>
          <w:sz w:val="24"/>
          <w:szCs w:val="24"/>
        </w:rPr>
        <w:tab/>
        <w:t>Written approval must be obtained by the appropriate road authority:</w:t>
      </w:r>
    </w:p>
    <w:p w14:paraId="4540BC93" w14:textId="293C6C88" w:rsidR="006530E7" w:rsidRPr="00BF28B6" w:rsidRDefault="006530E7" w:rsidP="006530E7">
      <w:pPr>
        <w:tabs>
          <w:tab w:val="left" w:pos="1710"/>
          <w:tab w:val="left" w:pos="2880"/>
          <w:tab w:val="left" w:pos="3330"/>
          <w:tab w:val="left" w:pos="3690"/>
        </w:tabs>
        <w:spacing w:after="0"/>
        <w:rPr>
          <w:rFonts w:ascii="Cambria" w:hAnsi="Cambria"/>
          <w:sz w:val="24"/>
          <w:szCs w:val="24"/>
        </w:rPr>
      </w:pPr>
      <w:r w:rsidRPr="00BF28B6">
        <w:rPr>
          <w:rFonts w:ascii="Cambria" w:hAnsi="Cambria"/>
          <w:sz w:val="24"/>
          <w:szCs w:val="24"/>
        </w:rPr>
        <w:tab/>
      </w:r>
      <w:r w:rsidRPr="00BF28B6">
        <w:rPr>
          <w:rFonts w:ascii="Cambria" w:hAnsi="Cambria"/>
          <w:sz w:val="24"/>
          <w:szCs w:val="24"/>
        </w:rPr>
        <w:tab/>
        <w:t>A.</w:t>
      </w:r>
      <w:r w:rsidRPr="00BF28B6">
        <w:rPr>
          <w:rFonts w:ascii="Cambria" w:hAnsi="Cambria"/>
          <w:sz w:val="24"/>
          <w:szCs w:val="24"/>
        </w:rPr>
        <w:tab/>
        <w:t xml:space="preserve">State Roads – permission comes from Ohio Department of </w:t>
      </w:r>
      <w:r w:rsidRPr="00BF28B6">
        <w:rPr>
          <w:rFonts w:ascii="Cambria" w:hAnsi="Cambria"/>
          <w:sz w:val="24"/>
          <w:szCs w:val="24"/>
        </w:rPr>
        <w:tab/>
      </w:r>
      <w:r w:rsidRPr="00BF28B6">
        <w:rPr>
          <w:rFonts w:ascii="Cambria" w:hAnsi="Cambria"/>
          <w:sz w:val="24"/>
          <w:szCs w:val="24"/>
        </w:rPr>
        <w:tab/>
      </w:r>
      <w:r w:rsidRPr="00BF28B6">
        <w:rPr>
          <w:rFonts w:ascii="Cambria" w:hAnsi="Cambria"/>
          <w:sz w:val="24"/>
          <w:szCs w:val="24"/>
        </w:rPr>
        <w:tab/>
      </w:r>
      <w:r w:rsidRPr="00BF28B6">
        <w:rPr>
          <w:rFonts w:ascii="Cambria" w:hAnsi="Cambria"/>
          <w:sz w:val="24"/>
          <w:szCs w:val="24"/>
        </w:rPr>
        <w:tab/>
      </w:r>
      <w:r w:rsidRPr="00BF28B6">
        <w:rPr>
          <w:rFonts w:ascii="Cambria" w:hAnsi="Cambria"/>
          <w:sz w:val="24"/>
          <w:szCs w:val="24"/>
        </w:rPr>
        <w:tab/>
      </w:r>
      <w:r w:rsidRPr="00BF28B6">
        <w:rPr>
          <w:rFonts w:ascii="Cambria" w:hAnsi="Cambria"/>
          <w:sz w:val="24"/>
          <w:szCs w:val="24"/>
        </w:rPr>
        <w:tab/>
        <w:t>Transportation</w:t>
      </w:r>
    </w:p>
    <w:p w14:paraId="3F7A5F9E" w14:textId="58376298" w:rsidR="006530E7" w:rsidRPr="00BF28B6" w:rsidRDefault="006530E7" w:rsidP="006530E7">
      <w:pPr>
        <w:tabs>
          <w:tab w:val="left" w:pos="1710"/>
          <w:tab w:val="left" w:pos="2880"/>
          <w:tab w:val="left" w:pos="3330"/>
          <w:tab w:val="left" w:pos="3690"/>
        </w:tabs>
        <w:spacing w:after="0"/>
        <w:rPr>
          <w:rFonts w:ascii="Cambria" w:hAnsi="Cambria"/>
          <w:sz w:val="24"/>
          <w:szCs w:val="24"/>
        </w:rPr>
      </w:pPr>
      <w:r w:rsidRPr="00BF28B6">
        <w:rPr>
          <w:rFonts w:ascii="Cambria" w:hAnsi="Cambria"/>
          <w:sz w:val="24"/>
          <w:szCs w:val="24"/>
        </w:rPr>
        <w:tab/>
      </w:r>
      <w:r w:rsidRPr="00BF28B6">
        <w:rPr>
          <w:rFonts w:ascii="Cambria" w:hAnsi="Cambria"/>
          <w:sz w:val="24"/>
          <w:szCs w:val="24"/>
        </w:rPr>
        <w:tab/>
        <w:t>B.</w:t>
      </w:r>
      <w:r w:rsidRPr="00BF28B6">
        <w:rPr>
          <w:rFonts w:ascii="Cambria" w:hAnsi="Cambria"/>
          <w:sz w:val="24"/>
          <w:szCs w:val="24"/>
        </w:rPr>
        <w:tab/>
        <w:t>County Roads – permission comes from Greene County Engineer’s Office</w:t>
      </w:r>
    </w:p>
    <w:p w14:paraId="0A31ACC8" w14:textId="071C9721" w:rsidR="006530E7" w:rsidRPr="00BF28B6" w:rsidRDefault="006530E7" w:rsidP="006530E7">
      <w:pPr>
        <w:tabs>
          <w:tab w:val="left" w:pos="1710"/>
          <w:tab w:val="left" w:pos="2880"/>
          <w:tab w:val="left" w:pos="3330"/>
          <w:tab w:val="left" w:pos="3690"/>
        </w:tabs>
        <w:spacing w:after="0"/>
        <w:rPr>
          <w:rFonts w:ascii="Cambria" w:hAnsi="Cambria"/>
          <w:sz w:val="24"/>
          <w:szCs w:val="24"/>
        </w:rPr>
      </w:pPr>
      <w:r w:rsidRPr="00BF28B6">
        <w:rPr>
          <w:rFonts w:ascii="Cambria" w:hAnsi="Cambria"/>
          <w:sz w:val="24"/>
          <w:szCs w:val="24"/>
        </w:rPr>
        <w:tab/>
      </w:r>
      <w:r w:rsidRPr="00BF28B6">
        <w:rPr>
          <w:rFonts w:ascii="Cambria" w:hAnsi="Cambria"/>
          <w:sz w:val="24"/>
          <w:szCs w:val="24"/>
        </w:rPr>
        <w:tab/>
        <w:t>C.</w:t>
      </w:r>
      <w:r w:rsidRPr="00BF28B6">
        <w:rPr>
          <w:rFonts w:ascii="Cambria" w:hAnsi="Cambria"/>
          <w:sz w:val="24"/>
          <w:szCs w:val="24"/>
        </w:rPr>
        <w:tab/>
        <w:t>Township Roads – permission comes from Township Road Supervisor</w:t>
      </w:r>
    </w:p>
    <w:p w14:paraId="7A7D5288" w14:textId="1F710735" w:rsidR="006530E7" w:rsidRPr="00BF28B6" w:rsidRDefault="006530E7" w:rsidP="006530E7">
      <w:pPr>
        <w:tabs>
          <w:tab w:val="left" w:pos="1710"/>
          <w:tab w:val="left" w:pos="2880"/>
          <w:tab w:val="left" w:pos="3330"/>
          <w:tab w:val="left" w:pos="3690"/>
        </w:tabs>
        <w:spacing w:after="0"/>
        <w:rPr>
          <w:rFonts w:ascii="Cambria" w:hAnsi="Cambria"/>
          <w:sz w:val="24"/>
          <w:szCs w:val="24"/>
        </w:rPr>
      </w:pPr>
      <w:r w:rsidRPr="00BF28B6">
        <w:rPr>
          <w:rFonts w:ascii="Cambria" w:hAnsi="Cambria"/>
          <w:sz w:val="24"/>
          <w:szCs w:val="24"/>
        </w:rPr>
        <w:tab/>
        <w:t>60</w:t>
      </w:r>
      <w:r w:rsidR="00321B9F">
        <w:rPr>
          <w:rFonts w:ascii="Cambria" w:hAnsi="Cambria"/>
          <w:sz w:val="24"/>
          <w:szCs w:val="24"/>
        </w:rPr>
        <w:t>5</w:t>
      </w:r>
      <w:r w:rsidRPr="00BF28B6">
        <w:rPr>
          <w:rFonts w:ascii="Cambria" w:hAnsi="Cambria"/>
          <w:sz w:val="24"/>
          <w:szCs w:val="24"/>
        </w:rPr>
        <w:t>.3</w:t>
      </w:r>
      <w:r w:rsidRPr="00BF28B6">
        <w:rPr>
          <w:rFonts w:ascii="Cambria" w:hAnsi="Cambria"/>
          <w:sz w:val="24"/>
          <w:szCs w:val="24"/>
        </w:rPr>
        <w:tab/>
        <w:t>For driveways connecting to township roads:</w:t>
      </w:r>
    </w:p>
    <w:p w14:paraId="67387AD1" w14:textId="5D95BE2C" w:rsidR="006530E7" w:rsidRPr="00BF28B6" w:rsidRDefault="006530E7" w:rsidP="006530E7">
      <w:pPr>
        <w:tabs>
          <w:tab w:val="left" w:pos="1710"/>
          <w:tab w:val="left" w:pos="2880"/>
          <w:tab w:val="left" w:pos="3330"/>
          <w:tab w:val="left" w:pos="3690"/>
        </w:tabs>
        <w:spacing w:after="0"/>
        <w:ind w:left="3330" w:hanging="3330"/>
        <w:rPr>
          <w:rFonts w:ascii="Cambria" w:hAnsi="Cambria"/>
          <w:sz w:val="24"/>
          <w:szCs w:val="24"/>
        </w:rPr>
      </w:pPr>
      <w:r w:rsidRPr="00BF28B6">
        <w:rPr>
          <w:rFonts w:ascii="Cambria" w:hAnsi="Cambria"/>
          <w:sz w:val="24"/>
          <w:szCs w:val="24"/>
        </w:rPr>
        <w:tab/>
      </w:r>
      <w:r w:rsidRPr="00BF28B6">
        <w:rPr>
          <w:rFonts w:ascii="Cambria" w:hAnsi="Cambria"/>
          <w:sz w:val="24"/>
          <w:szCs w:val="24"/>
        </w:rPr>
        <w:tab/>
        <w:t>A.</w:t>
      </w:r>
      <w:r w:rsidRPr="00BF28B6">
        <w:rPr>
          <w:rFonts w:ascii="Cambria" w:hAnsi="Cambria"/>
          <w:sz w:val="24"/>
          <w:szCs w:val="24"/>
        </w:rPr>
        <w:tab/>
        <w:t>The Township Road Supervisor will determine if a culvert is required and what size culvert to be used.</w:t>
      </w:r>
    </w:p>
    <w:p w14:paraId="6DECF935" w14:textId="49AB2989" w:rsidR="00F175C8" w:rsidRDefault="006530E7" w:rsidP="00F175C8">
      <w:pPr>
        <w:tabs>
          <w:tab w:val="left" w:pos="1710"/>
          <w:tab w:val="left" w:pos="2880"/>
          <w:tab w:val="left" w:pos="3330"/>
          <w:tab w:val="left" w:pos="3690"/>
        </w:tabs>
        <w:autoSpaceDE w:val="0"/>
        <w:autoSpaceDN w:val="0"/>
        <w:adjustRightInd w:val="0"/>
        <w:spacing w:after="0" w:line="240" w:lineRule="auto"/>
        <w:ind w:left="3330" w:hanging="3330"/>
        <w:rPr>
          <w:rFonts w:ascii="Cambria" w:eastAsiaTheme="minorHAnsi" w:hAnsi="Cambria" w:cs="Calibri"/>
          <w:kern w:val="0"/>
          <w:sz w:val="24"/>
          <w:szCs w:val="24"/>
        </w:rPr>
      </w:pPr>
      <w:r w:rsidRPr="00BF28B6">
        <w:rPr>
          <w:rFonts w:ascii="Cambria" w:hAnsi="Cambria"/>
          <w:sz w:val="24"/>
          <w:szCs w:val="24"/>
        </w:rPr>
        <w:lastRenderedPageBreak/>
        <w:tab/>
      </w:r>
      <w:r w:rsidRPr="00BF28B6">
        <w:rPr>
          <w:rFonts w:ascii="Cambria" w:hAnsi="Cambria"/>
          <w:sz w:val="24"/>
          <w:szCs w:val="24"/>
        </w:rPr>
        <w:tab/>
        <w:t>B.</w:t>
      </w:r>
      <w:r w:rsidRPr="00BF28B6">
        <w:rPr>
          <w:rFonts w:ascii="Cambria" w:hAnsi="Cambria"/>
          <w:sz w:val="24"/>
          <w:szCs w:val="24"/>
        </w:rPr>
        <w:tab/>
      </w:r>
      <w:r w:rsidRPr="00BF28B6">
        <w:rPr>
          <w:rFonts w:ascii="Cambria" w:eastAsiaTheme="minorHAnsi" w:hAnsi="Cambria" w:cs="Calibri"/>
          <w:kern w:val="0"/>
          <w:sz w:val="24"/>
          <w:szCs w:val="24"/>
        </w:rPr>
        <w:t xml:space="preserve">The driveway shall be installed </w:t>
      </w:r>
      <w:r w:rsidR="00AD7AE8">
        <w:rPr>
          <w:rFonts w:ascii="Cambria" w:eastAsiaTheme="minorHAnsi" w:hAnsi="Cambria" w:cs="Calibri"/>
          <w:kern w:val="0"/>
          <w:sz w:val="24"/>
          <w:szCs w:val="24"/>
        </w:rPr>
        <w:t xml:space="preserve">to the satisfaction of the Road Supervisor. </w:t>
      </w:r>
    </w:p>
    <w:p w14:paraId="4EC5AE11" w14:textId="603144D7" w:rsidR="00F175C8" w:rsidRPr="00BF28B6" w:rsidRDefault="00F175C8" w:rsidP="00F175C8">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Pr>
          <w:rFonts w:ascii="Cambria" w:hAnsi="Cambria"/>
          <w:sz w:val="24"/>
          <w:szCs w:val="24"/>
        </w:rPr>
        <w:tab/>
      </w:r>
      <w:r w:rsidRPr="00AD7AE8">
        <w:rPr>
          <w:rFonts w:ascii="Cambria" w:hAnsi="Cambria"/>
          <w:sz w:val="24"/>
          <w:szCs w:val="24"/>
        </w:rPr>
        <w:t>60</w:t>
      </w:r>
      <w:r w:rsidR="00321B9F" w:rsidRPr="00AD7AE8">
        <w:rPr>
          <w:rFonts w:ascii="Cambria" w:hAnsi="Cambria"/>
          <w:sz w:val="24"/>
          <w:szCs w:val="24"/>
        </w:rPr>
        <w:t>5</w:t>
      </w:r>
      <w:r w:rsidRPr="00AD7AE8">
        <w:rPr>
          <w:rFonts w:ascii="Cambria" w:hAnsi="Cambria"/>
          <w:sz w:val="24"/>
          <w:szCs w:val="24"/>
        </w:rPr>
        <w:t>.</w:t>
      </w:r>
      <w:r w:rsidRPr="00AD7AE8">
        <w:rPr>
          <w:rFonts w:ascii="Cambria" w:eastAsiaTheme="minorHAnsi" w:hAnsi="Cambria" w:cs="Calibri"/>
          <w:sz w:val="24"/>
          <w:szCs w:val="24"/>
        </w:rPr>
        <w:t>4</w:t>
      </w:r>
      <w:r w:rsidRPr="00AD7AE8">
        <w:rPr>
          <w:rFonts w:ascii="Cambria" w:eastAsiaTheme="minorHAnsi" w:hAnsi="Cambria" w:cs="Calibri"/>
          <w:sz w:val="24"/>
          <w:szCs w:val="24"/>
        </w:rPr>
        <w:tab/>
        <w:t xml:space="preserve">No driveway shall be located within 10 feet of any property line.  </w:t>
      </w:r>
      <w:r w:rsidRPr="00AD7AE8">
        <w:rPr>
          <w:rFonts w:ascii="Cambria" w:eastAsiaTheme="minorHAnsi" w:hAnsi="Cambria" w:cs="Calibri"/>
          <w:kern w:val="0"/>
          <w:sz w:val="24"/>
          <w:szCs w:val="24"/>
        </w:rPr>
        <w:t>Two or more identical uses may jointly provide and use a shared driveway that abuts or crosses a shared boundary line, provided that the shared use arrangement and access easements are provided for within the deeds or other recorded written legal documents</w:t>
      </w:r>
      <w:r w:rsidR="00295680" w:rsidRPr="00AD7AE8">
        <w:rPr>
          <w:rFonts w:ascii="Cambria" w:eastAsiaTheme="minorHAnsi" w:hAnsi="Cambria" w:cs="Calibri"/>
          <w:kern w:val="0"/>
          <w:sz w:val="24"/>
          <w:szCs w:val="24"/>
        </w:rPr>
        <w:t xml:space="preserve">, and </w:t>
      </w:r>
      <w:r w:rsidRPr="00AD7AE8">
        <w:rPr>
          <w:rFonts w:ascii="Cambria" w:eastAsiaTheme="minorHAnsi" w:hAnsi="Cambria" w:cs="Calibri"/>
          <w:kern w:val="0"/>
          <w:sz w:val="24"/>
          <w:szCs w:val="24"/>
        </w:rPr>
        <w:t>approved by the Board of Zoning Appeals.</w:t>
      </w:r>
    </w:p>
    <w:p w14:paraId="33FACB58" w14:textId="10B39C05" w:rsidR="00F175C8" w:rsidRPr="00BF28B6" w:rsidRDefault="00F175C8" w:rsidP="00F175C8">
      <w:pPr>
        <w:tabs>
          <w:tab w:val="left" w:pos="1710"/>
          <w:tab w:val="left" w:pos="2880"/>
        </w:tabs>
        <w:autoSpaceDE w:val="0"/>
        <w:autoSpaceDN w:val="0"/>
        <w:adjustRightInd w:val="0"/>
        <w:spacing w:after="0" w:line="240" w:lineRule="auto"/>
        <w:ind w:left="2880" w:hanging="3330"/>
        <w:rPr>
          <w:rFonts w:ascii="Cambria" w:eastAsiaTheme="minorHAnsi" w:hAnsi="Cambria" w:cs="Calibri"/>
          <w:kern w:val="0"/>
          <w:sz w:val="24"/>
          <w:szCs w:val="24"/>
        </w:rPr>
      </w:pPr>
    </w:p>
    <w:sectPr w:rsidR="00F175C8" w:rsidRPr="00BF28B6" w:rsidSect="003A7064">
      <w:headerReference w:type="even" r:id="rId7"/>
      <w:headerReference w:type="default" r:id="rId8"/>
      <w:footerReference w:type="even" r:id="rId9"/>
      <w:footerReference w:type="default" r:id="rId10"/>
      <w:headerReference w:type="first" r:id="rId11"/>
      <w:footerReference w:type="first" r:id="rId12"/>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934D" w14:textId="77777777" w:rsidR="00B838D3" w:rsidRDefault="00B838D3" w:rsidP="00132E42">
      <w:pPr>
        <w:spacing w:after="0" w:line="240" w:lineRule="auto"/>
      </w:pPr>
      <w:r>
        <w:separator/>
      </w:r>
    </w:p>
  </w:endnote>
  <w:endnote w:type="continuationSeparator" w:id="0">
    <w:p w14:paraId="65B09D6C" w14:textId="77777777" w:rsidR="00B838D3" w:rsidRDefault="00B838D3" w:rsidP="0013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Sans-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2281" w14:textId="77777777" w:rsidR="00132E42" w:rsidRDefault="00132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AC66" w14:textId="77777777" w:rsidR="00132E42" w:rsidRDefault="00132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D8D3" w14:textId="77777777" w:rsidR="00132E42" w:rsidRDefault="00132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A588" w14:textId="77777777" w:rsidR="00B838D3" w:rsidRDefault="00B838D3" w:rsidP="00132E42">
      <w:pPr>
        <w:spacing w:after="0" w:line="240" w:lineRule="auto"/>
      </w:pPr>
      <w:r>
        <w:separator/>
      </w:r>
    </w:p>
  </w:footnote>
  <w:footnote w:type="continuationSeparator" w:id="0">
    <w:p w14:paraId="2619E893" w14:textId="77777777" w:rsidR="00B838D3" w:rsidRDefault="00B838D3" w:rsidP="00132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DB2E" w14:textId="77777777" w:rsidR="00132E42" w:rsidRDefault="00132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654078"/>
      <w:docPartObj>
        <w:docPartGallery w:val="Watermarks"/>
        <w:docPartUnique/>
      </w:docPartObj>
    </w:sdtPr>
    <w:sdtContent>
      <w:p w14:paraId="675E04C8" w14:textId="6D678562" w:rsidR="00132E42" w:rsidRDefault="00000000">
        <w:pPr>
          <w:pStyle w:val="Header"/>
        </w:pPr>
        <w:r>
          <w:rPr>
            <w:noProof/>
          </w:rPr>
          <w:pict w14:anchorId="5721A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33BE" w14:textId="77777777" w:rsidR="00132E42" w:rsidRDefault="00132E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64"/>
    <w:rsid w:val="00033960"/>
    <w:rsid w:val="0006551A"/>
    <w:rsid w:val="000F5831"/>
    <w:rsid w:val="001008FB"/>
    <w:rsid w:val="001148E3"/>
    <w:rsid w:val="00132E42"/>
    <w:rsid w:val="00144F03"/>
    <w:rsid w:val="001508CE"/>
    <w:rsid w:val="00153BAC"/>
    <w:rsid w:val="001E74B3"/>
    <w:rsid w:val="00246825"/>
    <w:rsid w:val="002605FF"/>
    <w:rsid w:val="00295680"/>
    <w:rsid w:val="00295991"/>
    <w:rsid w:val="002A363D"/>
    <w:rsid w:val="002E1B47"/>
    <w:rsid w:val="002E59CF"/>
    <w:rsid w:val="00300CD9"/>
    <w:rsid w:val="00321B9F"/>
    <w:rsid w:val="0039256C"/>
    <w:rsid w:val="003A7064"/>
    <w:rsid w:val="003B0EF2"/>
    <w:rsid w:val="003E3D06"/>
    <w:rsid w:val="00443737"/>
    <w:rsid w:val="005B34F6"/>
    <w:rsid w:val="005D0DAF"/>
    <w:rsid w:val="005D43BA"/>
    <w:rsid w:val="00602E1D"/>
    <w:rsid w:val="006530E7"/>
    <w:rsid w:val="00681C08"/>
    <w:rsid w:val="008078AB"/>
    <w:rsid w:val="00856CA2"/>
    <w:rsid w:val="00874351"/>
    <w:rsid w:val="00922EB7"/>
    <w:rsid w:val="0093437B"/>
    <w:rsid w:val="009E22D6"/>
    <w:rsid w:val="009E6699"/>
    <w:rsid w:val="009F789E"/>
    <w:rsid w:val="00A11C0A"/>
    <w:rsid w:val="00A9348B"/>
    <w:rsid w:val="00AD7AE8"/>
    <w:rsid w:val="00B63CFE"/>
    <w:rsid w:val="00B838D3"/>
    <w:rsid w:val="00BB1779"/>
    <w:rsid w:val="00BC0964"/>
    <w:rsid w:val="00BF094C"/>
    <w:rsid w:val="00BF28B6"/>
    <w:rsid w:val="00BF4C06"/>
    <w:rsid w:val="00C637CF"/>
    <w:rsid w:val="00CA1F76"/>
    <w:rsid w:val="00D5116B"/>
    <w:rsid w:val="00D86886"/>
    <w:rsid w:val="00DA74E1"/>
    <w:rsid w:val="00E908EF"/>
    <w:rsid w:val="00EC502C"/>
    <w:rsid w:val="00EF4458"/>
    <w:rsid w:val="00F175C8"/>
    <w:rsid w:val="00F378C9"/>
    <w:rsid w:val="00F75D7C"/>
    <w:rsid w:val="00FD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8B7E"/>
  <w15:chartTrackingRefBased/>
  <w15:docId w15:val="{998CEDA7-8836-4779-80D9-20AA57E9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64"/>
    <w:rPr>
      <w:rFonts w:eastAsiaTheme="minorEastAsia"/>
    </w:rPr>
  </w:style>
  <w:style w:type="paragraph" w:styleId="Heading1">
    <w:name w:val="heading 1"/>
    <w:basedOn w:val="Normal"/>
    <w:next w:val="Normal"/>
    <w:link w:val="Heading1Char"/>
    <w:uiPriority w:val="9"/>
    <w:qFormat/>
    <w:rsid w:val="003A7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64"/>
    <w:rPr>
      <w:rFonts w:eastAsiaTheme="majorEastAsia" w:cstheme="majorBidi"/>
      <w:color w:val="272727" w:themeColor="text1" w:themeTint="D8"/>
    </w:rPr>
  </w:style>
  <w:style w:type="paragraph" w:styleId="Title">
    <w:name w:val="Title"/>
    <w:basedOn w:val="Normal"/>
    <w:next w:val="Normal"/>
    <w:link w:val="TitleChar"/>
    <w:uiPriority w:val="10"/>
    <w:qFormat/>
    <w:rsid w:val="003A7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6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3A7064"/>
    <w:rPr>
      <w:i/>
      <w:iCs/>
      <w:color w:val="404040" w:themeColor="text1" w:themeTint="BF"/>
    </w:rPr>
  </w:style>
  <w:style w:type="paragraph" w:styleId="ListParagraph">
    <w:name w:val="List Paragraph"/>
    <w:basedOn w:val="Normal"/>
    <w:uiPriority w:val="34"/>
    <w:qFormat/>
    <w:rsid w:val="003A7064"/>
    <w:pPr>
      <w:ind w:left="720"/>
      <w:contextualSpacing/>
    </w:pPr>
    <w:rPr>
      <w:rFonts w:eastAsiaTheme="minorHAnsi"/>
    </w:rPr>
  </w:style>
  <w:style w:type="character" w:styleId="IntenseEmphasis">
    <w:name w:val="Intense Emphasis"/>
    <w:basedOn w:val="DefaultParagraphFont"/>
    <w:uiPriority w:val="21"/>
    <w:qFormat/>
    <w:rsid w:val="003A7064"/>
    <w:rPr>
      <w:i/>
      <w:iCs/>
      <w:color w:val="0F4761" w:themeColor="accent1" w:themeShade="BF"/>
    </w:rPr>
  </w:style>
  <w:style w:type="paragraph" w:styleId="IntenseQuote">
    <w:name w:val="Intense Quote"/>
    <w:basedOn w:val="Normal"/>
    <w:next w:val="Normal"/>
    <w:link w:val="IntenseQuoteChar"/>
    <w:uiPriority w:val="30"/>
    <w:qFormat/>
    <w:rsid w:val="003A706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3A7064"/>
    <w:rPr>
      <w:i/>
      <w:iCs/>
      <w:color w:val="0F4761" w:themeColor="accent1" w:themeShade="BF"/>
    </w:rPr>
  </w:style>
  <w:style w:type="character" w:styleId="IntenseReference">
    <w:name w:val="Intense Reference"/>
    <w:basedOn w:val="DefaultParagraphFont"/>
    <w:uiPriority w:val="32"/>
    <w:qFormat/>
    <w:rsid w:val="003A7064"/>
    <w:rPr>
      <w:b/>
      <w:bCs/>
      <w:smallCaps/>
      <w:color w:val="0F4761" w:themeColor="accent1" w:themeShade="BF"/>
      <w:spacing w:val="5"/>
    </w:rPr>
  </w:style>
  <w:style w:type="character" w:customStyle="1" w:styleId="Bold">
    <w:name w:val="Bold"/>
    <w:uiPriority w:val="99"/>
    <w:rsid w:val="003A7064"/>
    <w:rPr>
      <w:b/>
      <w:bCs/>
    </w:rPr>
  </w:style>
  <w:style w:type="paragraph" w:customStyle="1" w:styleId="ZoningBody">
    <w:name w:val="Zoning Body"/>
    <w:basedOn w:val="Normal"/>
    <w:link w:val="ZoningBodyChar"/>
    <w:qFormat/>
    <w:rsid w:val="003A7064"/>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ZoningBodyChar">
    <w:name w:val="Zoning Body Char"/>
    <w:basedOn w:val="DefaultParagraphFont"/>
    <w:link w:val="ZoningBody"/>
    <w:rsid w:val="003A7064"/>
    <w:rPr>
      <w:rFonts w:ascii="OpenSans-Regular" w:eastAsiaTheme="minorEastAsia" w:hAnsi="OpenSans-Regular" w:cs="OpenSans-Regular"/>
      <w:color w:val="000000"/>
      <w:spacing w:val="-7"/>
      <w:kern w:val="0"/>
      <w:sz w:val="24"/>
      <w:szCs w:val="24"/>
    </w:rPr>
  </w:style>
  <w:style w:type="paragraph" w:customStyle="1" w:styleId="Body">
    <w:name w:val="Body"/>
    <w:basedOn w:val="Normal"/>
    <w:link w:val="BodyChar"/>
    <w:uiPriority w:val="99"/>
    <w:rsid w:val="00BB1779"/>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BodyChar">
    <w:name w:val="Body Char"/>
    <w:basedOn w:val="DefaultParagraphFont"/>
    <w:link w:val="Body"/>
    <w:uiPriority w:val="99"/>
    <w:rsid w:val="00BB1779"/>
    <w:rPr>
      <w:rFonts w:ascii="OpenSans-Regular" w:eastAsiaTheme="minorEastAsia" w:hAnsi="OpenSans-Regular" w:cs="OpenSans-Regular"/>
      <w:color w:val="000000"/>
      <w:spacing w:val="-7"/>
      <w:kern w:val="0"/>
      <w:sz w:val="24"/>
      <w:szCs w:val="24"/>
    </w:rPr>
  </w:style>
  <w:style w:type="character" w:customStyle="1" w:styleId="Italic">
    <w:name w:val="Italic"/>
    <w:uiPriority w:val="99"/>
    <w:rsid w:val="005B34F6"/>
    <w:rPr>
      <w:i/>
      <w:iCs/>
    </w:rPr>
  </w:style>
  <w:style w:type="paragraph" w:customStyle="1" w:styleId="Default">
    <w:name w:val="Default"/>
    <w:rsid w:val="00922EB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132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E42"/>
    <w:rPr>
      <w:rFonts w:eastAsiaTheme="minorEastAsia"/>
    </w:rPr>
  </w:style>
  <w:style w:type="paragraph" w:styleId="Footer">
    <w:name w:val="footer"/>
    <w:basedOn w:val="Normal"/>
    <w:link w:val="FooterChar"/>
    <w:uiPriority w:val="99"/>
    <w:unhideWhenUsed/>
    <w:rsid w:val="0013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E42"/>
    <w:rPr>
      <w:rFonts w:eastAsiaTheme="minorEastAsia"/>
    </w:rPr>
  </w:style>
  <w:style w:type="paragraph" w:styleId="NormalWeb">
    <w:name w:val="Normal (Web)"/>
    <w:basedOn w:val="Normal"/>
    <w:uiPriority w:val="99"/>
    <w:semiHidden/>
    <w:unhideWhenUsed/>
    <w:rsid w:val="00AD7A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156199">
      <w:bodyDiv w:val="1"/>
      <w:marLeft w:val="0"/>
      <w:marRight w:val="0"/>
      <w:marTop w:val="0"/>
      <w:marBottom w:val="0"/>
      <w:divBdr>
        <w:top w:val="none" w:sz="0" w:space="0" w:color="auto"/>
        <w:left w:val="none" w:sz="0" w:space="0" w:color="auto"/>
        <w:bottom w:val="none" w:sz="0" w:space="0" w:color="auto"/>
        <w:right w:val="none" w:sz="0" w:space="0" w:color="auto"/>
      </w:divBdr>
    </w:div>
    <w:div w:id="179601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1459</Words>
  <Characters>7952</Characters>
  <Application>Microsoft Office Word</Application>
  <DocSecurity>0</DocSecurity>
  <Lines>184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Lucas</dc:creator>
  <cp:keywords/>
  <dc:description/>
  <cp:lastModifiedBy>Bryan Lucas</cp:lastModifiedBy>
  <cp:revision>2</cp:revision>
  <dcterms:created xsi:type="dcterms:W3CDTF">2025-10-28T21:01:00Z</dcterms:created>
  <dcterms:modified xsi:type="dcterms:W3CDTF">2025-10-28T21:01:00Z</dcterms:modified>
</cp:coreProperties>
</file>